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B5119" w:rsidRDefault="009B5119" w:rsidP="009B5119">
      <w:pPr>
        <w:pBdr>
          <w:bottom w:val="single" w:sz="12" w:space="1" w:color="auto"/>
        </w:pBdr>
        <w:shd w:val="clear" w:color="auto" w:fill="FFFFFF"/>
        <w:tabs>
          <w:tab w:val="left" w:pos="10206"/>
        </w:tabs>
        <w:ind w:firstLine="567"/>
        <w:jc w:val="center"/>
        <w:rPr>
          <w:rFonts w:ascii="Times New Roman" w:hAnsi="Times New Roman" w:cs="Times New Roman"/>
          <w:noProof/>
        </w:rPr>
      </w:pPr>
    </w:p>
    <w:p w:rsidR="009B5119" w:rsidRPr="009B5119" w:rsidRDefault="009B5119" w:rsidP="009B5119">
      <w:pPr>
        <w:pBdr>
          <w:bottom w:val="single" w:sz="12" w:space="1" w:color="auto"/>
        </w:pBdr>
        <w:shd w:val="clear" w:color="auto" w:fill="FFFFFF"/>
        <w:tabs>
          <w:tab w:val="left" w:pos="10206"/>
        </w:tabs>
        <w:ind w:firstLine="567"/>
        <w:jc w:val="center"/>
        <w:rPr>
          <w:rFonts w:ascii="Times New Roman" w:hAnsi="Times New Roman" w:cs="Times New Roman"/>
          <w:i/>
          <w:noProof/>
        </w:rPr>
      </w:pPr>
      <w:r w:rsidRPr="009B5119">
        <w:rPr>
          <w:rFonts w:ascii="Times New Roman" w:hAnsi="Times New Roman" w:cs="Times New Roman"/>
          <w:i/>
          <w:noProof/>
        </w:rPr>
        <w:t>Изображение Государственного Герба Республики Казахстан</w:t>
      </w:r>
    </w:p>
    <w:p w:rsidR="009B5119" w:rsidRPr="009B5119" w:rsidRDefault="009B5119" w:rsidP="009B5119">
      <w:pPr>
        <w:pBdr>
          <w:bottom w:val="single" w:sz="12" w:space="1" w:color="auto"/>
        </w:pBdr>
        <w:shd w:val="clear" w:color="auto" w:fill="FFFFFF"/>
        <w:tabs>
          <w:tab w:val="left" w:pos="10206"/>
        </w:tabs>
        <w:ind w:firstLine="567"/>
        <w:jc w:val="center"/>
        <w:rPr>
          <w:rFonts w:ascii="Times New Roman" w:hAnsi="Times New Roman" w:cs="Times New Roman"/>
          <w:b/>
          <w:bCs/>
        </w:rPr>
      </w:pPr>
    </w:p>
    <w:p w:rsidR="009B5119" w:rsidRPr="00A901F4" w:rsidRDefault="009B5119" w:rsidP="009B5119">
      <w:pPr>
        <w:pBdr>
          <w:bottom w:val="single" w:sz="12" w:space="1" w:color="auto"/>
        </w:pBdr>
        <w:shd w:val="clear" w:color="auto" w:fill="FFFFFF"/>
        <w:tabs>
          <w:tab w:val="left" w:pos="10206"/>
        </w:tabs>
        <w:ind w:firstLine="567"/>
        <w:jc w:val="center"/>
        <w:rPr>
          <w:rFonts w:ascii="Times New Roman" w:hAnsi="Times New Roman" w:cs="Times New Roman"/>
          <w:b/>
          <w:bCs/>
        </w:rPr>
      </w:pPr>
      <w:r w:rsidRPr="00A901F4">
        <w:rPr>
          <w:rFonts w:ascii="Times New Roman" w:hAnsi="Times New Roman" w:cs="Times New Roman"/>
          <w:b/>
          <w:bCs/>
        </w:rPr>
        <w:t>НАЦИОНАЛЬНЫЙ СТАНДАРТ РЕСПУБЛИКИ КАЗАХСТАН</w:t>
      </w:r>
    </w:p>
    <w:p w:rsidR="009B5119" w:rsidRPr="00A901F4" w:rsidRDefault="009B5119" w:rsidP="009B5119">
      <w:pPr>
        <w:ind w:firstLine="567"/>
        <w:jc w:val="center"/>
        <w:rPr>
          <w:rFonts w:ascii="Times New Roman" w:hAnsi="Times New Roman" w:cs="Times New Roman"/>
          <w:b/>
        </w:rPr>
      </w:pPr>
    </w:p>
    <w:p w:rsidR="009B5119" w:rsidRPr="00A901F4" w:rsidRDefault="009B5119" w:rsidP="009B5119">
      <w:pPr>
        <w:ind w:firstLine="567"/>
        <w:jc w:val="center"/>
        <w:rPr>
          <w:rFonts w:ascii="Times New Roman" w:hAnsi="Times New Roman" w:cs="Times New Roman"/>
          <w:b/>
        </w:rPr>
      </w:pPr>
    </w:p>
    <w:p w:rsidR="009B5119" w:rsidRPr="00A901F4" w:rsidRDefault="009B5119" w:rsidP="009B5119">
      <w:pPr>
        <w:ind w:firstLine="567"/>
        <w:jc w:val="center"/>
        <w:rPr>
          <w:rFonts w:ascii="Times New Roman" w:hAnsi="Times New Roman" w:cs="Times New Roman"/>
          <w:b/>
        </w:rPr>
      </w:pPr>
    </w:p>
    <w:p w:rsidR="009B5119" w:rsidRPr="00A901F4" w:rsidRDefault="009B5119" w:rsidP="009B5119">
      <w:pPr>
        <w:ind w:firstLine="567"/>
        <w:jc w:val="center"/>
        <w:rPr>
          <w:rFonts w:ascii="Times New Roman" w:hAnsi="Times New Roman" w:cs="Times New Roman"/>
          <w:b/>
        </w:rPr>
      </w:pPr>
    </w:p>
    <w:p w:rsidR="009B5119" w:rsidRPr="00A901F4" w:rsidRDefault="009B5119" w:rsidP="009B5119">
      <w:pPr>
        <w:ind w:firstLine="567"/>
        <w:jc w:val="center"/>
        <w:rPr>
          <w:rFonts w:ascii="Times New Roman" w:hAnsi="Times New Roman" w:cs="Times New Roman"/>
          <w:b/>
        </w:rPr>
      </w:pPr>
    </w:p>
    <w:p w:rsidR="009B5119" w:rsidRPr="00A901F4" w:rsidRDefault="009B5119" w:rsidP="009B5119">
      <w:pPr>
        <w:ind w:firstLine="567"/>
        <w:jc w:val="center"/>
        <w:rPr>
          <w:rFonts w:ascii="Times New Roman" w:hAnsi="Times New Roman" w:cs="Times New Roman"/>
          <w:b/>
        </w:rPr>
      </w:pPr>
    </w:p>
    <w:p w:rsidR="009B5119" w:rsidRPr="00A901F4" w:rsidRDefault="009B5119" w:rsidP="009B5119">
      <w:pPr>
        <w:ind w:firstLine="567"/>
        <w:jc w:val="center"/>
        <w:rPr>
          <w:rFonts w:ascii="Times New Roman" w:hAnsi="Times New Roman" w:cs="Times New Roman"/>
          <w:b/>
        </w:rPr>
      </w:pPr>
    </w:p>
    <w:p w:rsidR="009B5119" w:rsidRPr="00A901F4" w:rsidRDefault="009B5119" w:rsidP="009B5119">
      <w:pPr>
        <w:ind w:firstLine="567"/>
        <w:jc w:val="center"/>
        <w:rPr>
          <w:rFonts w:ascii="Times New Roman" w:hAnsi="Times New Roman" w:cs="Times New Roman"/>
          <w:b/>
        </w:rPr>
      </w:pPr>
    </w:p>
    <w:p w:rsidR="009B5119" w:rsidRPr="00A901F4" w:rsidRDefault="009B5119" w:rsidP="009B5119">
      <w:pPr>
        <w:ind w:firstLine="567"/>
        <w:jc w:val="center"/>
        <w:rPr>
          <w:rFonts w:ascii="Times New Roman" w:hAnsi="Times New Roman" w:cs="Times New Roman"/>
          <w:b/>
        </w:rPr>
      </w:pPr>
    </w:p>
    <w:p w:rsidR="009B5119" w:rsidRPr="00A901F4" w:rsidRDefault="009B5119" w:rsidP="009B5119">
      <w:pPr>
        <w:ind w:firstLine="567"/>
        <w:jc w:val="center"/>
        <w:rPr>
          <w:rFonts w:ascii="Times New Roman" w:hAnsi="Times New Roman" w:cs="Times New Roman"/>
          <w:b/>
        </w:rPr>
      </w:pPr>
    </w:p>
    <w:p w:rsidR="009B5119" w:rsidRPr="009C6084" w:rsidRDefault="009B5119" w:rsidP="009B5119">
      <w:pPr>
        <w:ind w:firstLine="567"/>
        <w:jc w:val="center"/>
        <w:rPr>
          <w:rFonts w:ascii="Times New Roman" w:eastAsia="Times New Roman" w:hAnsi="Times New Roman" w:cs="Times New Roman"/>
        </w:rPr>
      </w:pPr>
    </w:p>
    <w:p w:rsidR="009B5119" w:rsidRPr="009C6084" w:rsidRDefault="009B5119" w:rsidP="009C6084">
      <w:pPr>
        <w:jc w:val="center"/>
        <w:rPr>
          <w:rFonts w:ascii="Times New Roman" w:eastAsia="Times New Roman" w:hAnsi="Times New Roman" w:cs="Times New Roman"/>
          <w:b/>
        </w:rPr>
      </w:pPr>
    </w:p>
    <w:p w:rsidR="00BE7D2F" w:rsidRPr="009D2C3E" w:rsidRDefault="00530F10" w:rsidP="00BF636E">
      <w:pPr>
        <w:jc w:val="center"/>
        <w:rPr>
          <w:rFonts w:ascii="Times New Roman" w:eastAsia="Times New Roman" w:hAnsi="Times New Roman" w:cs="Times New Roman"/>
          <w:b/>
          <w:bCs/>
        </w:rPr>
      </w:pPr>
      <w:r>
        <w:rPr>
          <w:rFonts w:ascii="Times New Roman" w:eastAsia="Times New Roman" w:hAnsi="Times New Roman" w:cs="Times New Roman"/>
          <w:b/>
          <w:bCs/>
        </w:rPr>
        <w:t>Аккумуляторы литий-ионные для электрических дорожных транспортных средств</w:t>
      </w:r>
    </w:p>
    <w:p w:rsidR="00BE7D2F" w:rsidRPr="009D2C3E" w:rsidRDefault="00BE7D2F" w:rsidP="00BF636E">
      <w:pPr>
        <w:jc w:val="center"/>
        <w:rPr>
          <w:rFonts w:ascii="Times New Roman" w:eastAsia="Times New Roman" w:hAnsi="Times New Roman" w:cs="Times New Roman"/>
          <w:b/>
        </w:rPr>
      </w:pPr>
    </w:p>
    <w:p w:rsidR="00BE7D2F" w:rsidRPr="009D2C3E" w:rsidRDefault="00BE7D2F" w:rsidP="00BF636E">
      <w:pPr>
        <w:jc w:val="center"/>
        <w:rPr>
          <w:rFonts w:ascii="Times New Roman" w:eastAsia="Times New Roman" w:hAnsi="Times New Roman" w:cs="Times New Roman"/>
          <w:b/>
          <w:bCs/>
        </w:rPr>
      </w:pPr>
      <w:bookmarkStart w:id="0" w:name="_Toc17887513"/>
      <w:bookmarkStart w:id="1" w:name="_Toc17887723"/>
      <w:bookmarkStart w:id="2" w:name="_Toc17887762"/>
      <w:r w:rsidRPr="009D2C3E">
        <w:rPr>
          <w:rFonts w:ascii="Times New Roman" w:eastAsia="Times New Roman" w:hAnsi="Times New Roman" w:cs="Times New Roman"/>
          <w:b/>
          <w:bCs/>
        </w:rPr>
        <w:t xml:space="preserve">Часть </w:t>
      </w:r>
      <w:bookmarkEnd w:id="0"/>
      <w:bookmarkEnd w:id="1"/>
      <w:bookmarkEnd w:id="2"/>
      <w:r w:rsidR="00CB1BF5">
        <w:rPr>
          <w:rFonts w:ascii="Times New Roman" w:eastAsia="Times New Roman" w:hAnsi="Times New Roman" w:cs="Times New Roman"/>
          <w:b/>
          <w:bCs/>
        </w:rPr>
        <w:t>3</w:t>
      </w:r>
    </w:p>
    <w:p w:rsidR="00BE7D2F" w:rsidRPr="009D2C3E" w:rsidRDefault="00BE7D2F" w:rsidP="00BF636E">
      <w:pPr>
        <w:jc w:val="center"/>
        <w:rPr>
          <w:rFonts w:ascii="Times New Roman" w:eastAsia="Times New Roman" w:hAnsi="Times New Roman" w:cs="Times New Roman"/>
          <w:b/>
          <w:bCs/>
        </w:rPr>
      </w:pPr>
    </w:p>
    <w:p w:rsidR="00C95257" w:rsidRPr="00530F10" w:rsidRDefault="00CB1BF5" w:rsidP="00BF636E">
      <w:pPr>
        <w:jc w:val="center"/>
        <w:rPr>
          <w:rFonts w:ascii="Times New Roman" w:eastAsia="Times New Roman" w:hAnsi="Times New Roman" w:cs="Times New Roman"/>
          <w:b/>
          <w:bCs/>
        </w:rPr>
      </w:pPr>
      <w:r>
        <w:rPr>
          <w:rFonts w:ascii="Times New Roman" w:eastAsia="Times New Roman" w:hAnsi="Times New Roman" w:cs="Times New Roman"/>
          <w:b/>
          <w:bCs/>
        </w:rPr>
        <w:t>ТРЕБОВАНИЯ БЕЗОПАСНОСТИ</w:t>
      </w:r>
    </w:p>
    <w:p w:rsidR="00401AB4" w:rsidRPr="00530F10" w:rsidRDefault="00401AB4" w:rsidP="00BF636E">
      <w:pPr>
        <w:jc w:val="center"/>
        <w:rPr>
          <w:rFonts w:ascii="Times New Roman" w:eastAsia="Times New Roman" w:hAnsi="Times New Roman" w:cs="Times New Roman"/>
          <w:b/>
          <w:bCs/>
          <w:highlight w:val="yellow"/>
        </w:rPr>
      </w:pPr>
    </w:p>
    <w:p w:rsidR="009B5119" w:rsidRDefault="009B5119" w:rsidP="00BF636E">
      <w:pPr>
        <w:jc w:val="center"/>
        <w:rPr>
          <w:rFonts w:ascii="Times New Roman" w:hAnsi="Times New Roman" w:cs="Times New Roman"/>
          <w:b/>
          <w:lang w:val="kk-KZ"/>
        </w:rPr>
      </w:pPr>
    </w:p>
    <w:p w:rsidR="009B5119" w:rsidRPr="00530F10" w:rsidRDefault="009B5119" w:rsidP="00BF636E">
      <w:pPr>
        <w:jc w:val="center"/>
        <w:rPr>
          <w:rFonts w:ascii="Times New Roman" w:hAnsi="Times New Roman" w:cs="Times New Roman"/>
          <w:b/>
        </w:rPr>
      </w:pPr>
    </w:p>
    <w:p w:rsidR="009B5119" w:rsidRPr="00CB1BF5" w:rsidRDefault="009B5119" w:rsidP="00BF636E">
      <w:pPr>
        <w:jc w:val="center"/>
        <w:rPr>
          <w:rFonts w:ascii="Times New Roman" w:hAnsi="Times New Roman" w:cs="Times New Roman"/>
          <w:i/>
        </w:rPr>
      </w:pPr>
      <w:r w:rsidRPr="00A901F4">
        <w:rPr>
          <w:rFonts w:ascii="Times New Roman" w:hAnsi="Times New Roman" w:cs="Times New Roman"/>
          <w:b/>
        </w:rPr>
        <w:t>СТ</w:t>
      </w:r>
      <w:r w:rsidRPr="00CB1BF5">
        <w:rPr>
          <w:rFonts w:ascii="Times New Roman" w:hAnsi="Times New Roman" w:cs="Times New Roman"/>
          <w:b/>
        </w:rPr>
        <w:t xml:space="preserve"> </w:t>
      </w:r>
      <w:r w:rsidRPr="00A901F4">
        <w:rPr>
          <w:rFonts w:ascii="Times New Roman" w:hAnsi="Times New Roman" w:cs="Times New Roman"/>
          <w:b/>
        </w:rPr>
        <w:t>РК</w:t>
      </w:r>
      <w:r w:rsidRPr="00CB1BF5">
        <w:rPr>
          <w:rFonts w:ascii="Times New Roman" w:hAnsi="Times New Roman" w:cs="Times New Roman"/>
          <w:b/>
        </w:rPr>
        <w:t xml:space="preserve"> </w:t>
      </w:r>
      <w:r w:rsidR="00BE7D2F" w:rsidRPr="00BE7D2F">
        <w:rPr>
          <w:rFonts w:ascii="Times New Roman" w:hAnsi="Times New Roman" w:cs="Times New Roman"/>
          <w:b/>
          <w:bCs/>
          <w:lang w:val="en-US"/>
        </w:rPr>
        <w:t>IEC</w:t>
      </w:r>
      <w:r w:rsidRPr="00CB1BF5">
        <w:rPr>
          <w:rFonts w:ascii="Times New Roman" w:hAnsi="Times New Roman" w:cs="Times New Roman"/>
          <w:bCs/>
          <w:i/>
        </w:rPr>
        <w:t xml:space="preserve"> </w:t>
      </w:r>
      <w:r w:rsidR="00401AB4" w:rsidRPr="00CB1BF5">
        <w:rPr>
          <w:rFonts w:ascii="Times New Roman" w:hAnsi="Times New Roman" w:cs="Times New Roman"/>
          <w:b/>
        </w:rPr>
        <w:t>6</w:t>
      </w:r>
      <w:r w:rsidR="00530F10" w:rsidRPr="00CB1BF5">
        <w:rPr>
          <w:rFonts w:ascii="Times New Roman" w:hAnsi="Times New Roman" w:cs="Times New Roman"/>
          <w:b/>
        </w:rPr>
        <w:t>2660</w:t>
      </w:r>
      <w:r w:rsidR="00401AB4" w:rsidRPr="00CB1BF5">
        <w:rPr>
          <w:rFonts w:ascii="Times New Roman" w:hAnsi="Times New Roman" w:cs="Times New Roman"/>
          <w:b/>
        </w:rPr>
        <w:t>-</w:t>
      </w:r>
      <w:r w:rsidR="00CB1BF5">
        <w:rPr>
          <w:rFonts w:ascii="Times New Roman" w:hAnsi="Times New Roman" w:cs="Times New Roman"/>
          <w:b/>
        </w:rPr>
        <w:t>3</w:t>
      </w:r>
      <w:r w:rsidR="00530F10" w:rsidRPr="00CB1BF5">
        <w:rPr>
          <w:rFonts w:ascii="Times New Roman" w:hAnsi="Times New Roman" w:cs="Times New Roman"/>
          <w:b/>
        </w:rPr>
        <w:t xml:space="preserve">–202_ </w:t>
      </w:r>
    </w:p>
    <w:p w:rsidR="009B5119" w:rsidRPr="00CB1BF5" w:rsidRDefault="009B5119" w:rsidP="00BF636E">
      <w:pPr>
        <w:jc w:val="center"/>
        <w:rPr>
          <w:rFonts w:ascii="Times New Roman" w:hAnsi="Times New Roman" w:cs="Times New Roman"/>
          <w:b/>
        </w:rPr>
      </w:pPr>
    </w:p>
    <w:p w:rsidR="009B5119" w:rsidRPr="00CB1BF5" w:rsidRDefault="009B5119" w:rsidP="00BF636E">
      <w:pPr>
        <w:jc w:val="center"/>
        <w:rPr>
          <w:rFonts w:ascii="Times New Roman" w:hAnsi="Times New Roman" w:cs="Times New Roman"/>
          <w:b/>
        </w:rPr>
      </w:pPr>
    </w:p>
    <w:p w:rsidR="009B5119" w:rsidRPr="00BE7D2F" w:rsidRDefault="009D2C3E" w:rsidP="00BF636E">
      <w:pPr>
        <w:widowControl/>
        <w:jc w:val="center"/>
        <w:rPr>
          <w:rFonts w:ascii="Times New Roman" w:hAnsi="Times New Roman" w:cs="Times New Roman"/>
          <w:i/>
          <w:lang w:val="en-US"/>
        </w:rPr>
      </w:pPr>
      <w:r>
        <w:rPr>
          <w:rFonts w:ascii="Times New Roman" w:hAnsi="Times New Roman" w:cs="Times New Roman"/>
          <w:i/>
          <w:lang w:val="en-US"/>
        </w:rPr>
        <w:t>(</w:t>
      </w:r>
      <w:r w:rsidR="00BE7D2F">
        <w:rPr>
          <w:rFonts w:ascii="Times New Roman" w:hAnsi="Times New Roman" w:cs="Times New Roman"/>
          <w:i/>
          <w:lang w:val="en-US"/>
        </w:rPr>
        <w:t>IEC</w:t>
      </w:r>
      <w:r w:rsidR="009B5119" w:rsidRPr="009B5119">
        <w:rPr>
          <w:rFonts w:ascii="Times New Roman" w:hAnsi="Times New Roman" w:cs="Times New Roman"/>
          <w:i/>
          <w:lang w:val="en-US"/>
        </w:rPr>
        <w:t xml:space="preserve"> </w:t>
      </w:r>
      <w:r w:rsidR="00401AB4" w:rsidRPr="00401AB4">
        <w:rPr>
          <w:rFonts w:ascii="Times New Roman" w:hAnsi="Times New Roman" w:cs="Times New Roman"/>
          <w:i/>
          <w:lang w:val="en-US"/>
        </w:rPr>
        <w:t>6</w:t>
      </w:r>
      <w:r w:rsidR="00530F10" w:rsidRPr="00530F10">
        <w:rPr>
          <w:rFonts w:ascii="Times New Roman" w:hAnsi="Times New Roman" w:cs="Times New Roman"/>
          <w:i/>
          <w:lang w:val="en-US"/>
        </w:rPr>
        <w:t>2660</w:t>
      </w:r>
      <w:r w:rsidR="00401AB4" w:rsidRPr="00401AB4">
        <w:rPr>
          <w:rFonts w:ascii="Times New Roman" w:hAnsi="Times New Roman" w:cs="Times New Roman"/>
          <w:i/>
          <w:lang w:val="en-US"/>
        </w:rPr>
        <w:t>-</w:t>
      </w:r>
      <w:r w:rsidR="00CB1BF5" w:rsidRPr="00CB1BF5">
        <w:rPr>
          <w:rFonts w:ascii="Times New Roman" w:hAnsi="Times New Roman" w:cs="Times New Roman"/>
          <w:i/>
          <w:lang w:val="en-US"/>
        </w:rPr>
        <w:t>3</w:t>
      </w:r>
      <w:r w:rsidRPr="009D2C3E">
        <w:rPr>
          <w:rFonts w:ascii="Times New Roman" w:hAnsi="Times New Roman" w:cs="Times New Roman"/>
          <w:i/>
          <w:lang w:val="en-US"/>
        </w:rPr>
        <w:t>:201</w:t>
      </w:r>
      <w:r w:rsidR="00CB1BF5" w:rsidRPr="00CB1BF5">
        <w:rPr>
          <w:rFonts w:ascii="Times New Roman" w:hAnsi="Times New Roman" w:cs="Times New Roman"/>
          <w:i/>
          <w:lang w:val="en-US"/>
        </w:rPr>
        <w:t>6</w:t>
      </w:r>
      <w:r w:rsidR="009B5119" w:rsidRPr="00BE7D2F">
        <w:rPr>
          <w:rFonts w:ascii="Times New Roman" w:hAnsi="Times New Roman" w:cs="Times New Roman"/>
          <w:i/>
          <w:lang w:val="en-US"/>
        </w:rPr>
        <w:t xml:space="preserve"> </w:t>
      </w:r>
      <w:r w:rsidR="00530F10" w:rsidRPr="00530F10">
        <w:rPr>
          <w:rFonts w:ascii="Times New Roman" w:hAnsi="Times New Roman" w:cs="Times New Roman"/>
          <w:i/>
          <w:lang w:val="en-US"/>
        </w:rPr>
        <w:t xml:space="preserve">Secondary lithium-ion cells for the propulsion of electric road vehicles –Part </w:t>
      </w:r>
      <w:r w:rsidR="00CB1BF5" w:rsidRPr="00CB1BF5">
        <w:rPr>
          <w:rFonts w:ascii="Times New Roman" w:hAnsi="Times New Roman" w:cs="Times New Roman"/>
          <w:i/>
          <w:lang w:val="en-US"/>
        </w:rPr>
        <w:t>3</w:t>
      </w:r>
      <w:r w:rsidR="00530F10" w:rsidRPr="00530F10">
        <w:rPr>
          <w:rFonts w:ascii="Times New Roman" w:hAnsi="Times New Roman" w:cs="Times New Roman"/>
          <w:i/>
          <w:lang w:val="en-US"/>
        </w:rPr>
        <w:t xml:space="preserve">: </w:t>
      </w:r>
      <w:r w:rsidR="00CB1BF5" w:rsidRPr="00CB1BF5">
        <w:rPr>
          <w:rFonts w:ascii="Times New Roman" w:hAnsi="Times New Roman" w:cs="Times New Roman"/>
          <w:i/>
          <w:lang w:val="en-US"/>
        </w:rPr>
        <w:t>Safety requirements</w:t>
      </w:r>
      <w:r w:rsidR="009B5119" w:rsidRPr="009B5119">
        <w:rPr>
          <w:rFonts w:ascii="Times New Roman" w:hAnsi="Times New Roman" w:cs="Times New Roman"/>
          <w:i/>
          <w:lang w:val="en-US"/>
        </w:rPr>
        <w:t>, IDT)</w:t>
      </w:r>
    </w:p>
    <w:p w:rsidR="009B5119" w:rsidRPr="009B5119" w:rsidRDefault="009B5119" w:rsidP="00BF636E">
      <w:pPr>
        <w:widowControl/>
        <w:jc w:val="center"/>
        <w:rPr>
          <w:rFonts w:ascii="Times New Roman" w:hAnsi="Times New Roman" w:cs="Times New Roman"/>
          <w:i/>
          <w:lang w:val="en-US"/>
        </w:rPr>
      </w:pPr>
    </w:p>
    <w:p w:rsidR="009D2C3E" w:rsidRDefault="009D2C3E" w:rsidP="00BF636E">
      <w:pPr>
        <w:widowControl/>
        <w:jc w:val="center"/>
        <w:rPr>
          <w:rFonts w:ascii="Times New Roman" w:hAnsi="Times New Roman" w:cs="Times New Roman"/>
          <w:i/>
          <w:lang w:val="kk-KZ"/>
        </w:rPr>
      </w:pPr>
    </w:p>
    <w:p w:rsidR="009D2C3E" w:rsidRDefault="009D2C3E" w:rsidP="00BF636E">
      <w:pPr>
        <w:widowControl/>
        <w:jc w:val="center"/>
        <w:rPr>
          <w:rFonts w:ascii="Times New Roman" w:hAnsi="Times New Roman" w:cs="Times New Roman"/>
          <w:i/>
          <w:lang w:val="kk-KZ"/>
        </w:rPr>
      </w:pPr>
    </w:p>
    <w:p w:rsidR="009B5119" w:rsidRPr="009B5119" w:rsidRDefault="009B5119" w:rsidP="00BF636E">
      <w:pPr>
        <w:widowControl/>
        <w:jc w:val="center"/>
        <w:rPr>
          <w:rFonts w:ascii="Times New Roman" w:hAnsi="Times New Roman" w:cs="Times New Roman"/>
          <w:i/>
          <w:lang w:val="en-US"/>
        </w:rPr>
      </w:pPr>
    </w:p>
    <w:p w:rsidR="009B5119" w:rsidRPr="009B5119" w:rsidRDefault="009B5119" w:rsidP="00BF636E">
      <w:pPr>
        <w:shd w:val="clear" w:color="auto" w:fill="FFFFFF"/>
        <w:jc w:val="center"/>
        <w:rPr>
          <w:rFonts w:ascii="Times New Roman" w:hAnsi="Times New Roman" w:cs="Times New Roman"/>
          <w:lang w:val="en-US"/>
        </w:rPr>
      </w:pPr>
    </w:p>
    <w:p w:rsidR="009B5119" w:rsidRPr="009B5119" w:rsidRDefault="009B5119" w:rsidP="00BF636E">
      <w:pPr>
        <w:rPr>
          <w:rFonts w:ascii="Times New Roman" w:hAnsi="Times New Roman" w:cs="Times New Roman"/>
          <w:i/>
          <w:lang w:val="en-US"/>
        </w:rPr>
      </w:pPr>
    </w:p>
    <w:p w:rsidR="009B5119" w:rsidRPr="009B5119" w:rsidRDefault="009B5119" w:rsidP="00BF636E">
      <w:pPr>
        <w:rPr>
          <w:rFonts w:ascii="Times New Roman" w:hAnsi="Times New Roman" w:cs="Times New Roman"/>
          <w:i/>
          <w:lang w:val="en-US"/>
        </w:rPr>
      </w:pPr>
    </w:p>
    <w:p w:rsidR="009B5119" w:rsidRPr="009B5119" w:rsidRDefault="009B5119" w:rsidP="00BF636E">
      <w:pPr>
        <w:rPr>
          <w:rFonts w:ascii="Times New Roman" w:hAnsi="Times New Roman" w:cs="Times New Roman"/>
          <w:b/>
          <w:lang w:val="en-US"/>
        </w:rPr>
      </w:pPr>
    </w:p>
    <w:p w:rsidR="009B5119" w:rsidRPr="009B5119" w:rsidRDefault="009B5119" w:rsidP="00BF636E">
      <w:pPr>
        <w:widowControl/>
        <w:jc w:val="center"/>
        <w:rPr>
          <w:rFonts w:ascii="Times New Roman" w:eastAsia="TimesNewRomanPSMT" w:hAnsi="Times New Roman" w:cs="Times New Roman"/>
          <w:i/>
        </w:rPr>
      </w:pPr>
      <w:r w:rsidRPr="009B5119">
        <w:rPr>
          <w:rFonts w:ascii="Times New Roman" w:eastAsia="TimesNewRomanPSMT" w:hAnsi="Times New Roman" w:cs="Times New Roman"/>
          <w:i/>
        </w:rPr>
        <w:t>Настоящий проект стандарта не подлежит применению до его утверждения</w:t>
      </w:r>
    </w:p>
    <w:p w:rsidR="009B5119" w:rsidRPr="00A901F4" w:rsidRDefault="009B5119" w:rsidP="00BF636E">
      <w:pPr>
        <w:rPr>
          <w:rFonts w:ascii="Times New Roman" w:hAnsi="Times New Roman" w:cs="Times New Roman"/>
          <w:b/>
        </w:rPr>
      </w:pPr>
    </w:p>
    <w:p w:rsidR="009B5119" w:rsidRDefault="009B5119" w:rsidP="00BF636E">
      <w:pPr>
        <w:rPr>
          <w:rFonts w:ascii="Times New Roman" w:hAnsi="Times New Roman" w:cs="Times New Roman"/>
          <w:b/>
        </w:rPr>
      </w:pPr>
    </w:p>
    <w:p w:rsidR="009B5119" w:rsidRPr="00A901F4" w:rsidRDefault="009B5119" w:rsidP="00BF636E">
      <w:pPr>
        <w:rPr>
          <w:rFonts w:ascii="Times New Roman" w:hAnsi="Times New Roman" w:cs="Times New Roman"/>
          <w:b/>
        </w:rPr>
      </w:pPr>
    </w:p>
    <w:p w:rsidR="009B5119" w:rsidRPr="00A901F4" w:rsidRDefault="009B5119" w:rsidP="00BF636E">
      <w:pPr>
        <w:pStyle w:val="a6"/>
        <w:spacing w:before="0" w:beforeAutospacing="0" w:after="0"/>
      </w:pPr>
    </w:p>
    <w:p w:rsidR="009B5119" w:rsidRPr="00A901F4" w:rsidRDefault="009B5119" w:rsidP="00BF636E">
      <w:pPr>
        <w:jc w:val="center"/>
        <w:rPr>
          <w:rFonts w:ascii="Times New Roman" w:hAnsi="Times New Roman" w:cs="Times New Roman"/>
          <w:b/>
        </w:rPr>
      </w:pPr>
      <w:r w:rsidRPr="00A901F4">
        <w:rPr>
          <w:rFonts w:ascii="Times New Roman" w:hAnsi="Times New Roman" w:cs="Times New Roman"/>
          <w:b/>
        </w:rPr>
        <w:t>Комитет технического регулирования и метрологии</w:t>
      </w:r>
    </w:p>
    <w:p w:rsidR="009B5119" w:rsidRPr="00A901F4" w:rsidRDefault="009B5119" w:rsidP="00BF636E">
      <w:pPr>
        <w:jc w:val="center"/>
        <w:rPr>
          <w:rFonts w:ascii="Times New Roman" w:hAnsi="Times New Roman" w:cs="Times New Roman"/>
          <w:b/>
        </w:rPr>
      </w:pPr>
      <w:r w:rsidRPr="00A901F4">
        <w:rPr>
          <w:rFonts w:ascii="Times New Roman" w:hAnsi="Times New Roman" w:cs="Times New Roman"/>
          <w:b/>
        </w:rPr>
        <w:t xml:space="preserve">Министерства </w:t>
      </w:r>
      <w:r>
        <w:rPr>
          <w:rFonts w:ascii="Times New Roman" w:hAnsi="Times New Roman" w:cs="Times New Roman"/>
          <w:b/>
        </w:rPr>
        <w:t>торговли и интеграции</w:t>
      </w:r>
      <w:r w:rsidRPr="00A901F4">
        <w:rPr>
          <w:rFonts w:ascii="Times New Roman" w:hAnsi="Times New Roman" w:cs="Times New Roman"/>
          <w:b/>
        </w:rPr>
        <w:t xml:space="preserve"> Республики Казахстан</w:t>
      </w:r>
    </w:p>
    <w:p w:rsidR="009B5119" w:rsidRPr="00A901F4" w:rsidRDefault="009B5119" w:rsidP="00BF636E">
      <w:pPr>
        <w:jc w:val="center"/>
        <w:rPr>
          <w:rFonts w:ascii="Times New Roman" w:hAnsi="Times New Roman" w:cs="Times New Roman"/>
          <w:b/>
        </w:rPr>
      </w:pPr>
      <w:r w:rsidRPr="00A901F4">
        <w:rPr>
          <w:rFonts w:ascii="Times New Roman" w:hAnsi="Times New Roman" w:cs="Times New Roman"/>
          <w:b/>
        </w:rPr>
        <w:t>(Госстандарт)</w:t>
      </w:r>
    </w:p>
    <w:p w:rsidR="009B5119" w:rsidRPr="00A901F4" w:rsidRDefault="009B5119" w:rsidP="00BF636E">
      <w:pPr>
        <w:jc w:val="center"/>
        <w:rPr>
          <w:rFonts w:ascii="Times New Roman" w:hAnsi="Times New Roman" w:cs="Times New Roman"/>
          <w:b/>
        </w:rPr>
      </w:pPr>
    </w:p>
    <w:p w:rsidR="009B5119" w:rsidRPr="00BE7D2F" w:rsidRDefault="00BE7D2F" w:rsidP="00BF636E">
      <w:pPr>
        <w:pStyle w:val="a6"/>
        <w:spacing w:before="0" w:beforeAutospacing="0" w:after="0" w:afterAutospacing="0"/>
        <w:jc w:val="center"/>
        <w:rPr>
          <w:b/>
        </w:rPr>
      </w:pPr>
      <w:proofErr w:type="spellStart"/>
      <w:r>
        <w:rPr>
          <w:b/>
          <w:lang w:val="en-US"/>
        </w:rPr>
        <w:t>Нур-Су</w:t>
      </w:r>
      <w:proofErr w:type="spellEnd"/>
      <w:r>
        <w:rPr>
          <w:b/>
        </w:rPr>
        <w:t>л</w:t>
      </w:r>
      <w:proofErr w:type="spellStart"/>
      <w:r>
        <w:rPr>
          <w:b/>
          <w:lang w:val="en-US"/>
        </w:rPr>
        <w:t>тан</w:t>
      </w:r>
      <w:proofErr w:type="spellEnd"/>
    </w:p>
    <w:p w:rsidR="009B5119" w:rsidRPr="00BE7D2F" w:rsidRDefault="009B5119" w:rsidP="009B5119">
      <w:pPr>
        <w:pStyle w:val="a6"/>
        <w:spacing w:before="0" w:beforeAutospacing="0" w:after="0"/>
        <w:ind w:firstLine="567"/>
        <w:jc w:val="center"/>
        <w:rPr>
          <w:b/>
          <w:lang w:val="en-US"/>
        </w:rPr>
      </w:pPr>
      <w:r w:rsidRPr="00A901F4">
        <w:rPr>
          <w:b/>
        </w:rPr>
        <w:br w:type="page"/>
      </w:r>
      <w:r w:rsidRPr="00BE7D2F">
        <w:rPr>
          <w:b/>
        </w:rPr>
        <w:lastRenderedPageBreak/>
        <w:t>Предисловие</w:t>
      </w:r>
    </w:p>
    <w:p w:rsidR="00BE7D2F" w:rsidRPr="00BE7D2F" w:rsidRDefault="00BE7D2F" w:rsidP="00BE7D2F">
      <w:pPr>
        <w:numPr>
          <w:ilvl w:val="0"/>
          <w:numId w:val="1"/>
        </w:numPr>
        <w:tabs>
          <w:tab w:val="clear" w:pos="1080"/>
          <w:tab w:val="left" w:pos="993"/>
        </w:tabs>
        <w:autoSpaceDE/>
        <w:autoSpaceDN/>
        <w:adjustRightInd/>
        <w:ind w:left="0" w:firstLine="567"/>
        <w:jc w:val="both"/>
        <w:rPr>
          <w:rFonts w:ascii="Times New Roman" w:hAnsi="Times New Roman" w:cs="Times New Roman"/>
        </w:rPr>
      </w:pPr>
      <w:r w:rsidRPr="00BE7D2F">
        <w:rPr>
          <w:rFonts w:ascii="Times New Roman" w:hAnsi="Times New Roman" w:cs="Times New Roman"/>
          <w:b/>
        </w:rPr>
        <w:t>ПОДГОТОВЛЕН И ВНЕСЕН</w:t>
      </w:r>
      <w:r w:rsidRPr="00BE7D2F">
        <w:rPr>
          <w:rFonts w:ascii="Times New Roman" w:hAnsi="Times New Roman" w:cs="Times New Roman"/>
        </w:rPr>
        <w:t xml:space="preserve"> Товариществом с ограниченной ответственностью «</w:t>
      </w:r>
      <w:r w:rsidRPr="00BE7D2F">
        <w:rPr>
          <w:rFonts w:ascii="Times New Roman" w:hAnsi="Times New Roman" w:cs="Times New Roman"/>
          <w:lang w:val="en-US"/>
        </w:rPr>
        <w:t>Kazakhstan Business Solution</w:t>
      </w:r>
      <w:r w:rsidRPr="00BE7D2F">
        <w:rPr>
          <w:rFonts w:ascii="Times New Roman" w:hAnsi="Times New Roman" w:cs="Times New Roman"/>
        </w:rPr>
        <w:t xml:space="preserve">» </w:t>
      </w:r>
      <w:r w:rsidRPr="00BE7D2F">
        <w:rPr>
          <w:rFonts w:ascii="Times New Roman" w:hAnsi="Times New Roman" w:cs="Times New Roman"/>
          <w:lang w:val="en-US"/>
        </w:rPr>
        <w:t>(</w:t>
      </w:r>
      <w:proofErr w:type="spellStart"/>
      <w:r w:rsidRPr="00BE7D2F">
        <w:rPr>
          <w:rFonts w:ascii="Times New Roman" w:hAnsi="Times New Roman" w:cs="Times New Roman"/>
          <w:lang w:val="en-US"/>
        </w:rPr>
        <w:t>Технический</w:t>
      </w:r>
      <w:proofErr w:type="spellEnd"/>
      <w:r w:rsidRPr="00BE7D2F">
        <w:rPr>
          <w:rFonts w:ascii="Times New Roman" w:hAnsi="Times New Roman" w:cs="Times New Roman"/>
          <w:lang w:val="en-US"/>
        </w:rPr>
        <w:t xml:space="preserve"> </w:t>
      </w:r>
      <w:proofErr w:type="spellStart"/>
      <w:r w:rsidRPr="00BE7D2F">
        <w:rPr>
          <w:rFonts w:ascii="Times New Roman" w:hAnsi="Times New Roman" w:cs="Times New Roman"/>
          <w:lang w:val="en-US"/>
        </w:rPr>
        <w:t>комитет</w:t>
      </w:r>
      <w:proofErr w:type="spellEnd"/>
      <w:r w:rsidRPr="00BE7D2F">
        <w:rPr>
          <w:rFonts w:ascii="Times New Roman" w:hAnsi="Times New Roman" w:cs="Times New Roman"/>
          <w:lang w:val="en-US"/>
        </w:rPr>
        <w:t xml:space="preserve"> </w:t>
      </w:r>
      <w:proofErr w:type="spellStart"/>
      <w:r w:rsidRPr="00BE7D2F">
        <w:rPr>
          <w:rFonts w:ascii="Times New Roman" w:hAnsi="Times New Roman" w:cs="Times New Roman"/>
          <w:lang w:val="en-US"/>
        </w:rPr>
        <w:t>по</w:t>
      </w:r>
      <w:proofErr w:type="spellEnd"/>
      <w:r w:rsidRPr="00BE7D2F">
        <w:rPr>
          <w:rFonts w:ascii="Times New Roman" w:hAnsi="Times New Roman" w:cs="Times New Roman"/>
          <w:lang w:val="en-US"/>
        </w:rPr>
        <w:t xml:space="preserve"> </w:t>
      </w:r>
      <w:proofErr w:type="spellStart"/>
      <w:r w:rsidRPr="00BE7D2F">
        <w:rPr>
          <w:rFonts w:ascii="Times New Roman" w:hAnsi="Times New Roman" w:cs="Times New Roman"/>
          <w:lang w:val="en-US"/>
        </w:rPr>
        <w:t>стандартизации</w:t>
      </w:r>
      <w:proofErr w:type="spellEnd"/>
      <w:r w:rsidRPr="00BE7D2F">
        <w:rPr>
          <w:rFonts w:ascii="Times New Roman" w:hAnsi="Times New Roman" w:cs="Times New Roman"/>
          <w:lang w:val="en-US"/>
        </w:rPr>
        <w:t xml:space="preserve"> </w:t>
      </w:r>
      <w:r w:rsidRPr="00BE7D2F">
        <w:rPr>
          <w:rFonts w:ascii="Times New Roman" w:hAnsi="Times New Roman" w:cs="Times New Roman"/>
        </w:rPr>
        <w:t>ТК</w:t>
      </w:r>
      <w:r w:rsidRPr="00BE7D2F">
        <w:rPr>
          <w:rFonts w:ascii="Times New Roman" w:hAnsi="Times New Roman" w:cs="Times New Roman"/>
          <w:lang w:val="en-US"/>
        </w:rPr>
        <w:t xml:space="preserve"> 91</w:t>
      </w:r>
      <w:r w:rsidRPr="00BE7D2F">
        <w:rPr>
          <w:rFonts w:ascii="Times New Roman" w:hAnsi="Times New Roman" w:cs="Times New Roman"/>
        </w:rPr>
        <w:t xml:space="preserve"> «Химия»</w:t>
      </w:r>
      <w:r w:rsidRPr="00BE7D2F">
        <w:rPr>
          <w:rFonts w:ascii="Times New Roman" w:hAnsi="Times New Roman" w:cs="Times New Roman"/>
          <w:lang w:val="en-US"/>
        </w:rPr>
        <w:t>)</w:t>
      </w:r>
    </w:p>
    <w:p w:rsidR="00BE7D2F" w:rsidRPr="00BE7D2F" w:rsidRDefault="00BE7D2F" w:rsidP="00BE7D2F">
      <w:pPr>
        <w:tabs>
          <w:tab w:val="left" w:pos="993"/>
        </w:tabs>
        <w:ind w:firstLine="567"/>
        <w:rPr>
          <w:rFonts w:ascii="Times New Roman" w:hAnsi="Times New Roman" w:cs="Times New Roman"/>
        </w:rPr>
      </w:pPr>
    </w:p>
    <w:p w:rsidR="00BE7D2F" w:rsidRPr="00BE7D2F" w:rsidRDefault="00BE7D2F" w:rsidP="00BE7D2F">
      <w:pPr>
        <w:numPr>
          <w:ilvl w:val="0"/>
          <w:numId w:val="1"/>
        </w:numPr>
        <w:tabs>
          <w:tab w:val="clear" w:pos="1080"/>
          <w:tab w:val="left" w:pos="993"/>
        </w:tabs>
        <w:autoSpaceDE/>
        <w:autoSpaceDN/>
        <w:adjustRightInd/>
        <w:ind w:left="0" w:firstLine="567"/>
        <w:jc w:val="both"/>
        <w:rPr>
          <w:rFonts w:ascii="Times New Roman" w:hAnsi="Times New Roman" w:cs="Times New Roman"/>
        </w:rPr>
      </w:pPr>
      <w:r w:rsidRPr="00BE7D2F">
        <w:rPr>
          <w:rFonts w:ascii="Times New Roman" w:hAnsi="Times New Roman" w:cs="Times New Roman"/>
          <w:b/>
        </w:rPr>
        <w:t>УТВЕРЖДЕН И ВВЕДЕН В ДЕЙСТВИЕ</w:t>
      </w:r>
      <w:r w:rsidRPr="00BE7D2F">
        <w:rPr>
          <w:rFonts w:ascii="Times New Roman" w:hAnsi="Times New Roman" w:cs="Times New Roman"/>
        </w:rPr>
        <w:t xml:space="preserve"> </w:t>
      </w:r>
      <w:bookmarkStart w:id="3" w:name="OLE_LINK30"/>
      <w:bookmarkStart w:id="4" w:name="OLE_LINK31"/>
      <w:bookmarkStart w:id="5" w:name="OLE_LINK32"/>
      <w:bookmarkStart w:id="6" w:name="OLE_LINK33"/>
      <w:bookmarkStart w:id="7" w:name="OLE_LINK59"/>
      <w:bookmarkStart w:id="8" w:name="OLE_LINK60"/>
      <w:r w:rsidRPr="00BE7D2F">
        <w:rPr>
          <w:rFonts w:ascii="Times New Roman" w:hAnsi="Times New Roman" w:cs="Times New Roman"/>
          <w:bCs/>
          <w:color w:val="000000"/>
        </w:rPr>
        <w:t xml:space="preserve">Приказом Председателя Комитета технического регулирования и метрологии </w:t>
      </w:r>
      <w:r w:rsidRPr="00BE7D2F">
        <w:rPr>
          <w:rFonts w:ascii="Times New Roman" w:hAnsi="Times New Roman" w:cs="Times New Roman"/>
        </w:rPr>
        <w:t xml:space="preserve">Министерства </w:t>
      </w:r>
      <w:r w:rsidR="009A4433" w:rsidRPr="009A4433">
        <w:rPr>
          <w:rFonts w:ascii="Times New Roman" w:hAnsi="Times New Roman" w:cs="Times New Roman"/>
        </w:rPr>
        <w:t>торговли и интеграции</w:t>
      </w:r>
      <w:r w:rsidRPr="00BE7D2F">
        <w:rPr>
          <w:rFonts w:ascii="Times New Roman" w:hAnsi="Times New Roman" w:cs="Times New Roman"/>
        </w:rPr>
        <w:t xml:space="preserve"> Республики Казахстан</w:t>
      </w:r>
      <w:r w:rsidRPr="00BE7D2F">
        <w:rPr>
          <w:rFonts w:ascii="Times New Roman" w:hAnsi="Times New Roman" w:cs="Times New Roman"/>
          <w:bCs/>
          <w:color w:val="000000"/>
        </w:rPr>
        <w:t xml:space="preserve"> от _________ № ________</w:t>
      </w:r>
      <w:bookmarkEnd w:id="3"/>
      <w:bookmarkEnd w:id="4"/>
      <w:bookmarkEnd w:id="5"/>
      <w:bookmarkEnd w:id="6"/>
      <w:bookmarkEnd w:id="7"/>
      <w:bookmarkEnd w:id="8"/>
    </w:p>
    <w:p w:rsidR="00BE7D2F" w:rsidRPr="00BE7D2F" w:rsidRDefault="00BE7D2F" w:rsidP="00BE7D2F">
      <w:pPr>
        <w:tabs>
          <w:tab w:val="left" w:pos="993"/>
        </w:tabs>
        <w:rPr>
          <w:rFonts w:ascii="Times New Roman" w:hAnsi="Times New Roman" w:cs="Times New Roman"/>
        </w:rPr>
      </w:pPr>
    </w:p>
    <w:p w:rsidR="00BE7D2F" w:rsidRPr="00BE7D2F" w:rsidRDefault="00CB1BF5" w:rsidP="00BE7D2F">
      <w:pPr>
        <w:numPr>
          <w:ilvl w:val="0"/>
          <w:numId w:val="1"/>
        </w:numPr>
        <w:tabs>
          <w:tab w:val="clear" w:pos="1080"/>
          <w:tab w:val="left" w:pos="993"/>
        </w:tabs>
        <w:autoSpaceDE/>
        <w:autoSpaceDN/>
        <w:adjustRightInd/>
        <w:ind w:left="0" w:firstLine="567"/>
        <w:jc w:val="both"/>
        <w:rPr>
          <w:rFonts w:ascii="Times New Roman" w:hAnsi="Times New Roman" w:cs="Times New Roman"/>
        </w:rPr>
      </w:pPr>
      <w:r w:rsidRPr="00BE7D2F">
        <w:rPr>
          <w:rFonts w:ascii="Times New Roman" w:hAnsi="Times New Roman" w:cs="Times New Roman"/>
        </w:rPr>
        <w:t>Настоящий стандарт</w:t>
      </w:r>
      <w:r w:rsidR="00BE7D2F" w:rsidRPr="00BE7D2F">
        <w:rPr>
          <w:rFonts w:ascii="Times New Roman" w:hAnsi="Times New Roman" w:cs="Times New Roman"/>
        </w:rPr>
        <w:t xml:space="preserve"> идентичен международному </w:t>
      </w:r>
      <w:r w:rsidRPr="00BE7D2F">
        <w:rPr>
          <w:rFonts w:ascii="Times New Roman" w:hAnsi="Times New Roman" w:cs="Times New Roman"/>
        </w:rPr>
        <w:t xml:space="preserve">стандарту </w:t>
      </w:r>
      <w:bookmarkStart w:id="9" w:name="_Hlk48066747"/>
      <w:r w:rsidRPr="00CB1BF5">
        <w:rPr>
          <w:rFonts w:ascii="Times New Roman" w:hAnsi="Times New Roman" w:cs="Times New Roman"/>
          <w:i/>
        </w:rPr>
        <w:t>IEC</w:t>
      </w:r>
      <w:r w:rsidR="00530F10" w:rsidRPr="00530F10">
        <w:rPr>
          <w:rFonts w:ascii="Times New Roman" w:hAnsi="Times New Roman" w:cs="Times New Roman"/>
          <w:i/>
        </w:rPr>
        <w:t xml:space="preserve"> 62660-</w:t>
      </w:r>
      <w:r>
        <w:rPr>
          <w:rFonts w:ascii="Times New Roman" w:hAnsi="Times New Roman" w:cs="Times New Roman"/>
          <w:i/>
        </w:rPr>
        <w:t>3</w:t>
      </w:r>
      <w:r w:rsidR="00530F10" w:rsidRPr="00530F10">
        <w:rPr>
          <w:rFonts w:ascii="Times New Roman" w:hAnsi="Times New Roman" w:cs="Times New Roman"/>
          <w:i/>
        </w:rPr>
        <w:t>:201</w:t>
      </w:r>
      <w:r>
        <w:rPr>
          <w:rFonts w:ascii="Times New Roman" w:hAnsi="Times New Roman" w:cs="Times New Roman"/>
          <w:i/>
        </w:rPr>
        <w:t>6</w:t>
      </w:r>
      <w:r w:rsidR="00530F10" w:rsidRPr="00530F10">
        <w:rPr>
          <w:rFonts w:ascii="Times New Roman" w:hAnsi="Times New Roman" w:cs="Times New Roman"/>
          <w:i/>
        </w:rPr>
        <w:t xml:space="preserve"> </w:t>
      </w:r>
      <w:r w:rsidRPr="00530F10">
        <w:rPr>
          <w:rFonts w:ascii="Times New Roman" w:hAnsi="Times New Roman" w:cs="Times New Roman"/>
          <w:i/>
          <w:lang w:val="en-US"/>
        </w:rPr>
        <w:t>Secondary</w:t>
      </w:r>
      <w:r w:rsidRPr="00B47A07">
        <w:rPr>
          <w:rFonts w:ascii="Times New Roman" w:hAnsi="Times New Roman" w:cs="Times New Roman"/>
          <w:i/>
        </w:rPr>
        <w:t xml:space="preserve"> </w:t>
      </w:r>
      <w:r w:rsidRPr="00530F10">
        <w:rPr>
          <w:rFonts w:ascii="Times New Roman" w:hAnsi="Times New Roman" w:cs="Times New Roman"/>
          <w:i/>
          <w:lang w:val="en-US"/>
        </w:rPr>
        <w:t>lithium</w:t>
      </w:r>
      <w:r w:rsidRPr="00B47A07">
        <w:rPr>
          <w:rFonts w:ascii="Times New Roman" w:hAnsi="Times New Roman" w:cs="Times New Roman"/>
          <w:i/>
        </w:rPr>
        <w:t>-</w:t>
      </w:r>
      <w:r w:rsidRPr="00530F10">
        <w:rPr>
          <w:rFonts w:ascii="Times New Roman" w:hAnsi="Times New Roman" w:cs="Times New Roman"/>
          <w:i/>
          <w:lang w:val="en-US"/>
        </w:rPr>
        <w:t>ion</w:t>
      </w:r>
      <w:r w:rsidRPr="00B47A07">
        <w:rPr>
          <w:rFonts w:ascii="Times New Roman" w:hAnsi="Times New Roman" w:cs="Times New Roman"/>
          <w:i/>
        </w:rPr>
        <w:t xml:space="preserve"> </w:t>
      </w:r>
      <w:r w:rsidRPr="00530F10">
        <w:rPr>
          <w:rFonts w:ascii="Times New Roman" w:hAnsi="Times New Roman" w:cs="Times New Roman"/>
          <w:i/>
          <w:lang w:val="en-US"/>
        </w:rPr>
        <w:t>cells</w:t>
      </w:r>
      <w:r w:rsidRPr="00B47A07">
        <w:rPr>
          <w:rFonts w:ascii="Times New Roman" w:hAnsi="Times New Roman" w:cs="Times New Roman"/>
          <w:i/>
        </w:rPr>
        <w:t xml:space="preserve"> </w:t>
      </w:r>
      <w:r w:rsidRPr="00530F10">
        <w:rPr>
          <w:rFonts w:ascii="Times New Roman" w:hAnsi="Times New Roman" w:cs="Times New Roman"/>
          <w:i/>
          <w:lang w:val="en-US"/>
        </w:rPr>
        <w:t>for</w:t>
      </w:r>
      <w:r w:rsidRPr="00B47A07">
        <w:rPr>
          <w:rFonts w:ascii="Times New Roman" w:hAnsi="Times New Roman" w:cs="Times New Roman"/>
          <w:i/>
        </w:rPr>
        <w:t xml:space="preserve"> </w:t>
      </w:r>
      <w:r w:rsidRPr="00530F10">
        <w:rPr>
          <w:rFonts w:ascii="Times New Roman" w:hAnsi="Times New Roman" w:cs="Times New Roman"/>
          <w:i/>
          <w:lang w:val="en-US"/>
        </w:rPr>
        <w:t>the</w:t>
      </w:r>
      <w:r w:rsidRPr="00B47A07">
        <w:rPr>
          <w:rFonts w:ascii="Times New Roman" w:hAnsi="Times New Roman" w:cs="Times New Roman"/>
          <w:i/>
        </w:rPr>
        <w:t xml:space="preserve"> </w:t>
      </w:r>
      <w:r w:rsidRPr="00530F10">
        <w:rPr>
          <w:rFonts w:ascii="Times New Roman" w:hAnsi="Times New Roman" w:cs="Times New Roman"/>
          <w:i/>
          <w:lang w:val="en-US"/>
        </w:rPr>
        <w:t>propulsion</w:t>
      </w:r>
      <w:r w:rsidRPr="00B47A07">
        <w:rPr>
          <w:rFonts w:ascii="Times New Roman" w:hAnsi="Times New Roman" w:cs="Times New Roman"/>
          <w:i/>
        </w:rPr>
        <w:t xml:space="preserve"> </w:t>
      </w:r>
      <w:r w:rsidRPr="00530F10">
        <w:rPr>
          <w:rFonts w:ascii="Times New Roman" w:hAnsi="Times New Roman" w:cs="Times New Roman"/>
          <w:i/>
          <w:lang w:val="en-US"/>
        </w:rPr>
        <w:t>of</w:t>
      </w:r>
      <w:r w:rsidRPr="00B47A07">
        <w:rPr>
          <w:rFonts w:ascii="Times New Roman" w:hAnsi="Times New Roman" w:cs="Times New Roman"/>
          <w:i/>
        </w:rPr>
        <w:t xml:space="preserve"> </w:t>
      </w:r>
      <w:r w:rsidRPr="00530F10">
        <w:rPr>
          <w:rFonts w:ascii="Times New Roman" w:hAnsi="Times New Roman" w:cs="Times New Roman"/>
          <w:i/>
          <w:lang w:val="en-US"/>
        </w:rPr>
        <w:t>electric</w:t>
      </w:r>
      <w:r w:rsidRPr="00B47A07">
        <w:rPr>
          <w:rFonts w:ascii="Times New Roman" w:hAnsi="Times New Roman" w:cs="Times New Roman"/>
          <w:i/>
        </w:rPr>
        <w:t xml:space="preserve"> </w:t>
      </w:r>
      <w:r w:rsidRPr="00530F10">
        <w:rPr>
          <w:rFonts w:ascii="Times New Roman" w:hAnsi="Times New Roman" w:cs="Times New Roman"/>
          <w:i/>
          <w:lang w:val="en-US"/>
        </w:rPr>
        <w:t>road</w:t>
      </w:r>
      <w:r w:rsidRPr="00B47A07">
        <w:rPr>
          <w:rFonts w:ascii="Times New Roman" w:hAnsi="Times New Roman" w:cs="Times New Roman"/>
          <w:i/>
        </w:rPr>
        <w:t xml:space="preserve"> </w:t>
      </w:r>
      <w:r w:rsidRPr="00530F10">
        <w:rPr>
          <w:rFonts w:ascii="Times New Roman" w:hAnsi="Times New Roman" w:cs="Times New Roman"/>
          <w:i/>
          <w:lang w:val="en-US"/>
        </w:rPr>
        <w:t>vehicles</w:t>
      </w:r>
      <w:r>
        <w:rPr>
          <w:rFonts w:ascii="Times New Roman" w:hAnsi="Times New Roman" w:cs="Times New Roman"/>
          <w:i/>
        </w:rPr>
        <w:t xml:space="preserve"> – </w:t>
      </w:r>
      <w:r w:rsidRPr="00530F10">
        <w:rPr>
          <w:rFonts w:ascii="Times New Roman" w:hAnsi="Times New Roman" w:cs="Times New Roman"/>
          <w:i/>
          <w:lang w:val="en-US"/>
        </w:rPr>
        <w:t>Part</w:t>
      </w:r>
      <w:r w:rsidRPr="00CB1BF5">
        <w:rPr>
          <w:rFonts w:ascii="Times New Roman" w:hAnsi="Times New Roman" w:cs="Times New Roman"/>
          <w:i/>
        </w:rPr>
        <w:t xml:space="preserve"> 3: </w:t>
      </w:r>
      <w:r w:rsidRPr="00CB1BF5">
        <w:rPr>
          <w:rFonts w:ascii="Times New Roman" w:hAnsi="Times New Roman" w:cs="Times New Roman"/>
          <w:i/>
          <w:lang w:val="en-US"/>
        </w:rPr>
        <w:t>Safety</w:t>
      </w:r>
      <w:r w:rsidRPr="00CB1BF5">
        <w:rPr>
          <w:rFonts w:ascii="Times New Roman" w:hAnsi="Times New Roman" w:cs="Times New Roman"/>
          <w:i/>
        </w:rPr>
        <w:t xml:space="preserve"> </w:t>
      </w:r>
      <w:r w:rsidRPr="00CB1BF5">
        <w:rPr>
          <w:rFonts w:ascii="Times New Roman" w:hAnsi="Times New Roman" w:cs="Times New Roman"/>
          <w:i/>
          <w:lang w:val="en-US"/>
        </w:rPr>
        <w:t>requirements</w:t>
      </w:r>
      <w:r w:rsidR="00943B2F" w:rsidRPr="00BE7D2F">
        <w:rPr>
          <w:rFonts w:ascii="Times New Roman" w:hAnsi="Times New Roman" w:cs="Times New Roman"/>
        </w:rPr>
        <w:t xml:space="preserve"> </w:t>
      </w:r>
      <w:r w:rsidR="00BE7D2F" w:rsidRPr="00BE7D2F">
        <w:rPr>
          <w:rFonts w:ascii="Times New Roman" w:hAnsi="Times New Roman" w:cs="Times New Roman"/>
        </w:rPr>
        <w:t>(</w:t>
      </w:r>
      <w:bookmarkStart w:id="10" w:name="_Hlk48066722"/>
      <w:r w:rsidR="00530F10">
        <w:rPr>
          <w:rFonts w:ascii="Times New Roman" w:hAnsi="Times New Roman" w:cs="Times New Roman"/>
        </w:rPr>
        <w:t xml:space="preserve">Аккумуляторы литий-ионные для электрических дорожных транспортных средств. Часть </w:t>
      </w:r>
      <w:r>
        <w:rPr>
          <w:rFonts w:ascii="Times New Roman" w:hAnsi="Times New Roman" w:cs="Times New Roman"/>
        </w:rPr>
        <w:t>3</w:t>
      </w:r>
      <w:r w:rsidR="00530F10">
        <w:rPr>
          <w:rFonts w:ascii="Times New Roman" w:hAnsi="Times New Roman" w:cs="Times New Roman"/>
        </w:rPr>
        <w:t xml:space="preserve">. </w:t>
      </w:r>
      <w:r>
        <w:rPr>
          <w:rFonts w:ascii="Times New Roman" w:hAnsi="Times New Roman" w:cs="Times New Roman"/>
        </w:rPr>
        <w:t>Требования безопасности</w:t>
      </w:r>
      <w:bookmarkEnd w:id="10"/>
      <w:r w:rsidR="00BE7D2F" w:rsidRPr="00BE7D2F">
        <w:rPr>
          <w:rFonts w:ascii="Times New Roman" w:hAnsi="Times New Roman" w:cs="Times New Roman"/>
        </w:rPr>
        <w:t>)</w:t>
      </w:r>
      <w:bookmarkEnd w:id="9"/>
    </w:p>
    <w:p w:rsidR="00BE7D2F" w:rsidRPr="00493FBF" w:rsidRDefault="00BE7D2F" w:rsidP="00BE7D2F">
      <w:pPr>
        <w:pStyle w:val="12"/>
        <w:ind w:firstLine="567"/>
        <w:jc w:val="both"/>
        <w:rPr>
          <w:szCs w:val="24"/>
        </w:rPr>
      </w:pPr>
      <w:r w:rsidRPr="00493FBF">
        <w:rPr>
          <w:szCs w:val="24"/>
        </w:rPr>
        <w:t xml:space="preserve">Международный стандарт разработан </w:t>
      </w:r>
      <w:r w:rsidR="001A2826">
        <w:rPr>
          <w:szCs w:val="24"/>
        </w:rPr>
        <w:t>Техническ</w:t>
      </w:r>
      <w:r w:rsidR="003E5391">
        <w:rPr>
          <w:szCs w:val="24"/>
        </w:rPr>
        <w:t>им</w:t>
      </w:r>
      <w:r w:rsidR="001A2826">
        <w:rPr>
          <w:szCs w:val="24"/>
        </w:rPr>
        <w:t xml:space="preserve"> комитет</w:t>
      </w:r>
      <w:r w:rsidR="003E5391">
        <w:rPr>
          <w:szCs w:val="24"/>
        </w:rPr>
        <w:t>ом</w:t>
      </w:r>
      <w:r w:rsidR="001A2826">
        <w:rPr>
          <w:szCs w:val="24"/>
        </w:rPr>
        <w:t xml:space="preserve"> ТК </w:t>
      </w:r>
      <w:r w:rsidR="003E5391">
        <w:rPr>
          <w:szCs w:val="24"/>
        </w:rPr>
        <w:t>21</w:t>
      </w:r>
      <w:r w:rsidR="001A2826">
        <w:rPr>
          <w:szCs w:val="24"/>
        </w:rPr>
        <w:t xml:space="preserve"> «</w:t>
      </w:r>
      <w:r w:rsidR="003E5391">
        <w:rPr>
          <w:szCs w:val="24"/>
        </w:rPr>
        <w:t>Аккумуляторы и батареи</w:t>
      </w:r>
      <w:r w:rsidR="001A2826">
        <w:rPr>
          <w:szCs w:val="24"/>
        </w:rPr>
        <w:t>»</w:t>
      </w:r>
      <w:r w:rsidR="001A2826" w:rsidRPr="001A2826">
        <w:rPr>
          <w:szCs w:val="24"/>
        </w:rPr>
        <w:t xml:space="preserve"> Международной электротехнической комиссии</w:t>
      </w:r>
      <w:r w:rsidRPr="00493FBF">
        <w:rPr>
          <w:szCs w:val="24"/>
        </w:rPr>
        <w:t xml:space="preserve"> </w:t>
      </w:r>
    </w:p>
    <w:p w:rsidR="00BE7D2F" w:rsidRPr="00493FBF" w:rsidRDefault="00BE7D2F" w:rsidP="00BE7D2F">
      <w:pPr>
        <w:pStyle w:val="12"/>
        <w:ind w:firstLine="567"/>
        <w:jc w:val="both"/>
        <w:rPr>
          <w:szCs w:val="24"/>
        </w:rPr>
      </w:pPr>
      <w:r w:rsidRPr="00BE7D2F">
        <w:rPr>
          <w:szCs w:val="24"/>
        </w:rPr>
        <w:t>П</w:t>
      </w:r>
      <w:r w:rsidR="001100F1">
        <w:rPr>
          <w:szCs w:val="24"/>
        </w:rPr>
        <w:t>еревод с английского языка (</w:t>
      </w:r>
      <w:proofErr w:type="spellStart"/>
      <w:r w:rsidR="001100F1">
        <w:rPr>
          <w:szCs w:val="24"/>
        </w:rPr>
        <w:t>en</w:t>
      </w:r>
      <w:proofErr w:type="spellEnd"/>
      <w:r w:rsidR="001100F1">
        <w:rPr>
          <w:szCs w:val="24"/>
        </w:rPr>
        <w:t>)</w:t>
      </w:r>
    </w:p>
    <w:p w:rsidR="00BE7D2F" w:rsidRPr="00141DD4" w:rsidRDefault="00BE7D2F" w:rsidP="00BE7D2F">
      <w:pPr>
        <w:pStyle w:val="12"/>
        <w:ind w:firstLine="567"/>
        <w:jc w:val="both"/>
        <w:rPr>
          <w:szCs w:val="24"/>
        </w:rPr>
      </w:pPr>
      <w:r w:rsidRPr="00BE7D2F">
        <w:rPr>
          <w:szCs w:val="24"/>
        </w:rPr>
        <w:t xml:space="preserve">Официальный экземпляр международного стандарта, на основе которого подготовлен </w:t>
      </w:r>
      <w:r w:rsidRPr="00BE7D2F">
        <w:rPr>
          <w:bCs/>
          <w:szCs w:val="24"/>
        </w:rPr>
        <w:t xml:space="preserve">настоящий национальный стандарт и на которые даны ссылки, имеется в </w:t>
      </w:r>
      <w:r w:rsidRPr="00141DD4">
        <w:rPr>
          <w:bCs/>
          <w:szCs w:val="24"/>
        </w:rPr>
        <w:t>Едином государственном фонде нормативных технических документов</w:t>
      </w:r>
    </w:p>
    <w:p w:rsidR="00BE7D2F" w:rsidRPr="00141DD4" w:rsidRDefault="00BE7D2F" w:rsidP="00BE7D2F">
      <w:pPr>
        <w:pStyle w:val="12"/>
        <w:ind w:firstLine="567"/>
        <w:jc w:val="both"/>
        <w:rPr>
          <w:szCs w:val="24"/>
        </w:rPr>
      </w:pPr>
      <w:r w:rsidRPr="00141DD4">
        <w:rPr>
          <w:szCs w:val="24"/>
        </w:rPr>
        <w:t>Официальной версией является текст на государственном и русском языке</w:t>
      </w:r>
    </w:p>
    <w:p w:rsidR="00BE7D2F" w:rsidRPr="00141DD4" w:rsidRDefault="00BE7D2F" w:rsidP="00BE7D2F">
      <w:pPr>
        <w:pStyle w:val="24"/>
        <w:ind w:firstLine="567"/>
        <w:jc w:val="both"/>
        <w:rPr>
          <w:szCs w:val="24"/>
        </w:rPr>
      </w:pPr>
      <w:r w:rsidRPr="00141DD4">
        <w:rPr>
          <w:szCs w:val="24"/>
        </w:rPr>
        <w:t>В разделе «Нормативные ссылки» и тексте стандарта ссылочные международные стандарты, международные документы актуализированы</w:t>
      </w:r>
    </w:p>
    <w:p w:rsidR="00EE2E9F" w:rsidRDefault="00EE2E9F" w:rsidP="00EE2E9F">
      <w:pPr>
        <w:pStyle w:val="24"/>
        <w:ind w:firstLine="567"/>
        <w:jc w:val="both"/>
        <w:rPr>
          <w:bCs/>
          <w:iCs/>
          <w:szCs w:val="24"/>
        </w:rPr>
      </w:pPr>
      <w:r w:rsidRPr="00E10DF0">
        <w:rPr>
          <w:szCs w:val="24"/>
        </w:rPr>
        <w:t>Сведения о соответствии национальных стандартов ссылочным международным стандартам приведены в дополнительном Приложении В.А</w:t>
      </w:r>
    </w:p>
    <w:p w:rsidR="00BE7D2F" w:rsidRPr="00BE7D2F" w:rsidRDefault="00BE7D2F" w:rsidP="00BE7D2F">
      <w:pPr>
        <w:shd w:val="clear" w:color="auto" w:fill="FFFFFF"/>
        <w:ind w:firstLine="567"/>
        <w:rPr>
          <w:rFonts w:ascii="Times New Roman" w:hAnsi="Times New Roman" w:cs="Times New Roman"/>
        </w:rPr>
      </w:pPr>
      <w:r w:rsidRPr="00141DD4">
        <w:rPr>
          <w:rFonts w:ascii="Times New Roman" w:hAnsi="Times New Roman" w:cs="Times New Roman"/>
        </w:rPr>
        <w:t>Степень соответствия – идентичная (</w:t>
      </w:r>
      <w:r w:rsidRPr="00141DD4">
        <w:rPr>
          <w:rFonts w:ascii="Times New Roman" w:hAnsi="Times New Roman" w:cs="Times New Roman"/>
          <w:lang w:val="en-US"/>
        </w:rPr>
        <w:t>IDT</w:t>
      </w:r>
      <w:r w:rsidR="001100F1">
        <w:rPr>
          <w:rFonts w:ascii="Times New Roman" w:hAnsi="Times New Roman" w:cs="Times New Roman"/>
        </w:rPr>
        <w:t>)</w:t>
      </w:r>
    </w:p>
    <w:p w:rsidR="00BE7D2F" w:rsidRPr="00BE7D2F" w:rsidRDefault="00BE7D2F" w:rsidP="00BE7D2F">
      <w:pPr>
        <w:shd w:val="clear" w:color="auto" w:fill="FFFFFF"/>
        <w:ind w:firstLine="567"/>
        <w:rPr>
          <w:rFonts w:ascii="Times New Roman" w:hAnsi="Times New Roman" w:cs="Times New Roman"/>
        </w:rPr>
      </w:pPr>
    </w:p>
    <w:p w:rsidR="00BE7D2F" w:rsidRDefault="00BE7D2F" w:rsidP="00BE7D2F">
      <w:pPr>
        <w:numPr>
          <w:ilvl w:val="0"/>
          <w:numId w:val="1"/>
        </w:numPr>
        <w:tabs>
          <w:tab w:val="clear" w:pos="1080"/>
          <w:tab w:val="left" w:pos="993"/>
        </w:tabs>
        <w:autoSpaceDE/>
        <w:autoSpaceDN/>
        <w:adjustRightInd/>
        <w:ind w:left="0" w:firstLine="567"/>
        <w:jc w:val="both"/>
        <w:rPr>
          <w:rFonts w:ascii="Times New Roman" w:hAnsi="Times New Roman" w:cs="Times New Roman"/>
        </w:rPr>
      </w:pPr>
      <w:r w:rsidRPr="00BE7D2F">
        <w:rPr>
          <w:rFonts w:ascii="Times New Roman" w:hAnsi="Times New Roman" w:cs="Times New Roman"/>
        </w:rPr>
        <w:t>В настоящем стандарте реализованы нормы Закона Республики Казахстан «О стандартизации» от 5 октября 2018 года № 183-VI</w:t>
      </w:r>
    </w:p>
    <w:p w:rsidR="00493FBF" w:rsidRPr="00BE7D2F" w:rsidRDefault="00493FBF" w:rsidP="00493FBF">
      <w:pPr>
        <w:tabs>
          <w:tab w:val="left" w:pos="993"/>
        </w:tabs>
        <w:autoSpaceDE/>
        <w:autoSpaceDN/>
        <w:adjustRightInd/>
        <w:ind w:left="567"/>
        <w:jc w:val="both"/>
        <w:rPr>
          <w:rFonts w:ascii="Times New Roman" w:hAnsi="Times New Roman" w:cs="Times New Roman"/>
        </w:rPr>
      </w:pPr>
    </w:p>
    <w:p w:rsidR="00BE7D2F" w:rsidRPr="00BE7D2F" w:rsidRDefault="00BE7D2F" w:rsidP="00BE7D2F">
      <w:pPr>
        <w:numPr>
          <w:ilvl w:val="0"/>
          <w:numId w:val="1"/>
        </w:numPr>
        <w:autoSpaceDE/>
        <w:autoSpaceDN/>
        <w:adjustRightInd/>
        <w:spacing w:before="240"/>
        <w:ind w:hanging="513"/>
        <w:jc w:val="both"/>
        <w:rPr>
          <w:rFonts w:ascii="Times New Roman" w:hAnsi="Times New Roman" w:cs="Times New Roman"/>
          <w:b/>
        </w:rPr>
      </w:pPr>
      <w:r w:rsidRPr="00BE7D2F">
        <w:rPr>
          <w:rFonts w:ascii="Times New Roman" w:hAnsi="Times New Roman" w:cs="Times New Roman"/>
          <w:b/>
        </w:rPr>
        <w:t>ВВЕДЕН    ВПЕРВЫЕ</w:t>
      </w:r>
    </w:p>
    <w:p w:rsidR="00443B82" w:rsidRDefault="00443B82" w:rsidP="00443B82">
      <w:pPr>
        <w:widowControl/>
        <w:ind w:firstLine="567"/>
        <w:jc w:val="both"/>
        <w:rPr>
          <w:rFonts w:ascii="Times New Roman" w:eastAsia="Times New Roman" w:hAnsi="Times New Roman" w:cs="Times New Roman"/>
          <w:bCs/>
        </w:rPr>
      </w:pPr>
    </w:p>
    <w:p w:rsidR="00317154" w:rsidRDefault="00317154" w:rsidP="00443B82">
      <w:pPr>
        <w:widowControl/>
        <w:ind w:firstLine="567"/>
        <w:jc w:val="both"/>
        <w:rPr>
          <w:rFonts w:ascii="Times New Roman" w:eastAsia="Times New Roman" w:hAnsi="Times New Roman" w:cs="Times New Roman"/>
          <w:bCs/>
        </w:rPr>
      </w:pPr>
    </w:p>
    <w:p w:rsidR="00317154" w:rsidRDefault="00317154" w:rsidP="00443B82">
      <w:pPr>
        <w:widowControl/>
        <w:ind w:firstLine="567"/>
        <w:jc w:val="both"/>
        <w:rPr>
          <w:rFonts w:ascii="Times New Roman" w:eastAsia="Times New Roman" w:hAnsi="Times New Roman" w:cs="Times New Roman"/>
          <w:bCs/>
        </w:rPr>
      </w:pPr>
    </w:p>
    <w:p w:rsidR="00317154" w:rsidRDefault="00317154" w:rsidP="00443B82">
      <w:pPr>
        <w:widowControl/>
        <w:ind w:firstLine="567"/>
        <w:jc w:val="both"/>
        <w:rPr>
          <w:rFonts w:ascii="Times New Roman" w:eastAsia="Times New Roman" w:hAnsi="Times New Roman" w:cs="Times New Roman"/>
          <w:bCs/>
        </w:rPr>
      </w:pPr>
    </w:p>
    <w:p w:rsidR="00443B82" w:rsidRDefault="00443B82" w:rsidP="00443B82">
      <w:pPr>
        <w:widowControl/>
        <w:ind w:firstLine="567"/>
        <w:jc w:val="both"/>
        <w:rPr>
          <w:rFonts w:ascii="Times New Roman" w:eastAsia="Times New Roman" w:hAnsi="Times New Roman" w:cs="Times New Roman"/>
          <w:bCs/>
        </w:rPr>
      </w:pPr>
    </w:p>
    <w:p w:rsidR="00317154" w:rsidRPr="00317154" w:rsidRDefault="00317154" w:rsidP="00317154">
      <w:pPr>
        <w:shd w:val="clear" w:color="auto" w:fill="FFFFFF"/>
        <w:ind w:firstLine="567"/>
        <w:jc w:val="both"/>
        <w:rPr>
          <w:rFonts w:ascii="Times New Roman" w:hAnsi="Times New Roman" w:cs="Times New Roman"/>
          <w:bCs/>
          <w:i/>
          <w:color w:val="000000"/>
        </w:rPr>
      </w:pPr>
      <w:r w:rsidRPr="00317154">
        <w:rPr>
          <w:rFonts w:ascii="Times New Roman" w:hAnsi="Times New Roman" w:cs="Times New Roman"/>
          <w:bCs/>
          <w:i/>
          <w:color w:val="000000"/>
        </w:rPr>
        <w:t>Информация об изменениях к настоящему стандарту публикуется в ежегодно издаваемом каталоге «Документы по стандартизации Республики Казахстан», а текст изменений и поправок – в ежемесячно издаваемых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указателе «Национальные стандарты»</w:t>
      </w:r>
    </w:p>
    <w:p w:rsidR="00317154" w:rsidRDefault="00317154" w:rsidP="00317154">
      <w:pPr>
        <w:shd w:val="clear" w:color="auto" w:fill="FFFFFF"/>
        <w:ind w:firstLine="567"/>
        <w:rPr>
          <w:i/>
          <w:iCs/>
          <w:color w:val="000000"/>
        </w:rPr>
      </w:pPr>
    </w:p>
    <w:p w:rsidR="00317154" w:rsidRPr="006A5811" w:rsidRDefault="00317154" w:rsidP="00317154">
      <w:pPr>
        <w:shd w:val="clear" w:color="auto" w:fill="FFFFFF"/>
        <w:ind w:firstLine="567"/>
        <w:rPr>
          <w:i/>
          <w:iCs/>
          <w:color w:val="000000"/>
        </w:rPr>
      </w:pPr>
    </w:p>
    <w:p w:rsidR="00317154" w:rsidRPr="00A97571" w:rsidRDefault="00317154" w:rsidP="00317154">
      <w:pPr>
        <w:shd w:val="clear" w:color="auto" w:fill="FFFFFF"/>
        <w:ind w:firstLine="567"/>
        <w:rPr>
          <w:i/>
          <w:iCs/>
          <w:color w:val="000000"/>
          <w:lang w:val="kk-KZ"/>
        </w:rPr>
      </w:pPr>
    </w:p>
    <w:p w:rsidR="00317154" w:rsidRPr="00317154" w:rsidRDefault="00317154" w:rsidP="00317154">
      <w:pPr>
        <w:shd w:val="clear" w:color="auto" w:fill="FFFFFF"/>
        <w:ind w:firstLine="567"/>
        <w:jc w:val="both"/>
        <w:rPr>
          <w:rFonts w:ascii="Times New Roman" w:hAnsi="Times New Roman" w:cs="Times New Roman"/>
          <w:i/>
          <w:iCs/>
          <w:color w:val="000000"/>
          <w:lang w:val="kk-KZ"/>
        </w:rPr>
      </w:pPr>
      <w:r w:rsidRPr="00317154">
        <w:rPr>
          <w:rFonts w:ascii="Times New Roman" w:hAnsi="Times New Roman" w:cs="Times New Roman"/>
          <w:i/>
          <w:iCs/>
          <w:color w:val="000000"/>
          <w:lang w:val="kk-KZ"/>
        </w:rPr>
        <w:t>Настоящий стандарт не может быть полностью или частично воспроизведен, тиражирован и распространен без разрешения Комитета технического регулирования и метрологии Министерства торговли и интеграции Республики Казахстан</w:t>
      </w:r>
    </w:p>
    <w:p w:rsidR="00443B82" w:rsidRDefault="00443B82" w:rsidP="00443B82">
      <w:pPr>
        <w:widowControl/>
        <w:ind w:firstLine="567"/>
        <w:jc w:val="both"/>
        <w:rPr>
          <w:rFonts w:ascii="Times New Roman" w:eastAsia="Times New Roman" w:hAnsi="Times New Roman" w:cs="Times New Roman"/>
          <w:bCs/>
        </w:rPr>
      </w:pPr>
    </w:p>
    <w:p w:rsidR="009C6084" w:rsidRPr="00CB4074" w:rsidRDefault="009C6084" w:rsidP="009C6084">
      <w:pPr>
        <w:pageBreakBefore/>
        <w:ind w:firstLine="567"/>
        <w:jc w:val="center"/>
        <w:rPr>
          <w:rFonts w:ascii="Times New Roman" w:hAnsi="Times New Roman" w:cs="Times New Roman"/>
          <w:b/>
          <w:bCs/>
        </w:rPr>
      </w:pPr>
      <w:r w:rsidRPr="00CB4074">
        <w:rPr>
          <w:rFonts w:ascii="Times New Roman" w:hAnsi="Times New Roman" w:cs="Times New Roman"/>
          <w:b/>
          <w:bCs/>
        </w:rPr>
        <w:lastRenderedPageBreak/>
        <w:t>Содержание</w:t>
      </w:r>
    </w:p>
    <w:p w:rsidR="0018382F" w:rsidRDefault="009C6084" w:rsidP="00010313">
      <w:pPr>
        <w:pStyle w:val="21"/>
        <w:tabs>
          <w:tab w:val="left" w:pos="851"/>
          <w:tab w:val="left" w:pos="1134"/>
        </w:tabs>
        <w:spacing w:before="120"/>
        <w:ind w:left="567"/>
        <w:rPr>
          <w:noProof/>
        </w:rPr>
      </w:pPr>
      <w:r w:rsidRPr="00CB4074">
        <w:rPr>
          <w:rFonts w:cs="Times New Roman"/>
          <w:szCs w:val="24"/>
        </w:rPr>
        <w:t xml:space="preserve">                       </w:t>
      </w:r>
      <w:r w:rsidR="009A668E" w:rsidRPr="004A64D2">
        <w:rPr>
          <w:rFonts w:cs="Times New Roman"/>
          <w:b w:val="0"/>
          <w:szCs w:val="24"/>
        </w:rPr>
        <w:fldChar w:fldCharType="begin"/>
      </w:r>
      <w:r w:rsidR="00675CE5" w:rsidRPr="004A64D2">
        <w:rPr>
          <w:rFonts w:cs="Times New Roman"/>
          <w:b w:val="0"/>
          <w:szCs w:val="24"/>
        </w:rPr>
        <w:instrText xml:space="preserve"> TOC \o "1-3" \h \z \u </w:instrText>
      </w:r>
      <w:r w:rsidR="009A668E" w:rsidRPr="004A64D2">
        <w:rPr>
          <w:rFonts w:cs="Times New Roman"/>
          <w:b w:val="0"/>
          <w:szCs w:val="24"/>
        </w:rPr>
        <w:fldChar w:fldCharType="separate"/>
      </w:r>
    </w:p>
    <w:p w:rsidR="0018382F" w:rsidRPr="0018382F" w:rsidRDefault="00BF636E" w:rsidP="0018382F">
      <w:pPr>
        <w:pStyle w:val="11"/>
        <w:tabs>
          <w:tab w:val="right" w:pos="9348"/>
        </w:tabs>
        <w:spacing w:before="120"/>
        <w:ind w:firstLine="567"/>
        <w:rPr>
          <w:rFonts w:asciiTheme="minorHAnsi" w:eastAsiaTheme="minorEastAsia" w:hAnsiTheme="minorHAnsi" w:cstheme="minorBidi"/>
          <w:b w:val="0"/>
          <w:caps w:val="0"/>
          <w:noProof/>
          <w:color w:val="auto"/>
          <w:sz w:val="22"/>
          <w:szCs w:val="22"/>
        </w:rPr>
      </w:pPr>
      <w:hyperlink w:anchor="_Toc47363046" w:history="1">
        <w:r w:rsidR="0018382F" w:rsidRPr="0018382F">
          <w:rPr>
            <w:rStyle w:val="a7"/>
            <w:rFonts w:eastAsia="Times New Roman" w:cs="Times New Roman"/>
            <w:b w:val="0"/>
            <w:caps w:val="0"/>
            <w:noProof/>
          </w:rPr>
          <w:t>Введение</w:t>
        </w:r>
        <w:r w:rsidR="0018382F" w:rsidRPr="0018382F">
          <w:rPr>
            <w:b w:val="0"/>
            <w:caps w:val="0"/>
            <w:noProof/>
            <w:webHidden/>
          </w:rPr>
          <w:tab/>
        </w:r>
        <w:r w:rsidR="0018382F" w:rsidRPr="0018382F">
          <w:rPr>
            <w:b w:val="0"/>
            <w:noProof/>
            <w:webHidden/>
          </w:rPr>
          <w:fldChar w:fldCharType="begin"/>
        </w:r>
        <w:r w:rsidR="0018382F" w:rsidRPr="0018382F">
          <w:rPr>
            <w:b w:val="0"/>
            <w:noProof/>
            <w:webHidden/>
          </w:rPr>
          <w:instrText xml:space="preserve"> PAGEREF _Toc47363046 \h </w:instrText>
        </w:r>
        <w:r w:rsidR="0018382F" w:rsidRPr="0018382F">
          <w:rPr>
            <w:b w:val="0"/>
            <w:noProof/>
            <w:webHidden/>
          </w:rPr>
        </w:r>
        <w:r w:rsidR="0018382F" w:rsidRPr="0018382F">
          <w:rPr>
            <w:b w:val="0"/>
            <w:noProof/>
            <w:webHidden/>
          </w:rPr>
          <w:fldChar w:fldCharType="separate"/>
        </w:r>
        <w:r w:rsidR="0018382F" w:rsidRPr="0018382F">
          <w:rPr>
            <w:b w:val="0"/>
            <w:caps w:val="0"/>
            <w:noProof/>
            <w:webHidden/>
          </w:rPr>
          <w:t>V</w:t>
        </w:r>
        <w:r w:rsidR="0018382F" w:rsidRPr="0018382F">
          <w:rPr>
            <w:b w:val="0"/>
            <w:noProof/>
            <w:webHidden/>
          </w:rPr>
          <w:fldChar w:fldCharType="end"/>
        </w:r>
      </w:hyperlink>
    </w:p>
    <w:p w:rsidR="0018382F" w:rsidRPr="0018382F" w:rsidRDefault="00BF636E" w:rsidP="0018382F">
      <w:pPr>
        <w:pStyle w:val="11"/>
        <w:tabs>
          <w:tab w:val="left" w:pos="480"/>
          <w:tab w:val="right" w:pos="9348"/>
        </w:tabs>
        <w:spacing w:before="120"/>
        <w:rPr>
          <w:rFonts w:asciiTheme="minorHAnsi" w:eastAsiaTheme="minorEastAsia" w:hAnsiTheme="minorHAnsi" w:cstheme="minorBidi"/>
          <w:b w:val="0"/>
          <w:caps w:val="0"/>
          <w:noProof/>
          <w:color w:val="auto"/>
          <w:sz w:val="22"/>
          <w:szCs w:val="22"/>
        </w:rPr>
      </w:pPr>
      <w:hyperlink w:anchor="_Toc47363047" w:history="1">
        <w:r w:rsidR="0018382F" w:rsidRPr="0018382F">
          <w:rPr>
            <w:rStyle w:val="a7"/>
            <w:rFonts w:cs="Times New Roman"/>
            <w:b w:val="0"/>
            <w:caps w:val="0"/>
            <w:noProof/>
          </w:rPr>
          <w:t>1</w:t>
        </w:r>
        <w:r w:rsidR="0018382F" w:rsidRPr="0018382F">
          <w:rPr>
            <w:rFonts w:asciiTheme="minorHAnsi" w:eastAsiaTheme="minorEastAsia" w:hAnsiTheme="minorHAnsi" w:cstheme="minorBidi"/>
            <w:b w:val="0"/>
            <w:caps w:val="0"/>
            <w:noProof/>
            <w:color w:val="auto"/>
            <w:sz w:val="22"/>
            <w:szCs w:val="22"/>
          </w:rPr>
          <w:tab/>
        </w:r>
        <w:r w:rsidR="0018382F" w:rsidRPr="0018382F">
          <w:rPr>
            <w:rStyle w:val="a7"/>
            <w:rFonts w:cs="Times New Roman"/>
            <w:b w:val="0"/>
            <w:caps w:val="0"/>
            <w:noProof/>
          </w:rPr>
          <w:t>Область применения</w:t>
        </w:r>
        <w:r w:rsidR="0018382F" w:rsidRPr="0018382F">
          <w:rPr>
            <w:b w:val="0"/>
            <w:caps w:val="0"/>
            <w:noProof/>
            <w:webHidden/>
          </w:rPr>
          <w:tab/>
        </w:r>
        <w:r w:rsidR="0018382F" w:rsidRPr="0018382F">
          <w:rPr>
            <w:b w:val="0"/>
            <w:noProof/>
            <w:webHidden/>
          </w:rPr>
          <w:fldChar w:fldCharType="begin"/>
        </w:r>
        <w:r w:rsidR="0018382F" w:rsidRPr="0018382F">
          <w:rPr>
            <w:b w:val="0"/>
            <w:noProof/>
            <w:webHidden/>
          </w:rPr>
          <w:instrText xml:space="preserve"> PAGEREF _Toc47363047 \h </w:instrText>
        </w:r>
        <w:r w:rsidR="0018382F" w:rsidRPr="0018382F">
          <w:rPr>
            <w:b w:val="0"/>
            <w:noProof/>
            <w:webHidden/>
          </w:rPr>
        </w:r>
        <w:r w:rsidR="0018382F" w:rsidRPr="0018382F">
          <w:rPr>
            <w:b w:val="0"/>
            <w:noProof/>
            <w:webHidden/>
          </w:rPr>
          <w:fldChar w:fldCharType="separate"/>
        </w:r>
        <w:r w:rsidR="0018382F" w:rsidRPr="0018382F">
          <w:rPr>
            <w:b w:val="0"/>
            <w:caps w:val="0"/>
            <w:noProof/>
            <w:webHidden/>
          </w:rPr>
          <w:t>6</w:t>
        </w:r>
        <w:r w:rsidR="0018382F" w:rsidRPr="0018382F">
          <w:rPr>
            <w:b w:val="0"/>
            <w:noProof/>
            <w:webHidden/>
          </w:rPr>
          <w:fldChar w:fldCharType="end"/>
        </w:r>
      </w:hyperlink>
    </w:p>
    <w:p w:rsidR="0018382F" w:rsidRPr="0018382F" w:rsidRDefault="00BF636E" w:rsidP="0018382F">
      <w:pPr>
        <w:pStyle w:val="11"/>
        <w:tabs>
          <w:tab w:val="left" w:pos="480"/>
          <w:tab w:val="right" w:pos="9348"/>
        </w:tabs>
        <w:spacing w:before="120"/>
        <w:rPr>
          <w:rFonts w:asciiTheme="minorHAnsi" w:eastAsiaTheme="minorEastAsia" w:hAnsiTheme="minorHAnsi" w:cstheme="minorBidi"/>
          <w:b w:val="0"/>
          <w:caps w:val="0"/>
          <w:noProof/>
          <w:color w:val="auto"/>
          <w:sz w:val="22"/>
          <w:szCs w:val="22"/>
        </w:rPr>
      </w:pPr>
      <w:hyperlink w:anchor="_Toc47363048" w:history="1">
        <w:r w:rsidR="0018382F" w:rsidRPr="0018382F">
          <w:rPr>
            <w:rStyle w:val="a7"/>
            <w:rFonts w:cs="Times New Roman"/>
            <w:b w:val="0"/>
            <w:caps w:val="0"/>
            <w:noProof/>
          </w:rPr>
          <w:t>2</w:t>
        </w:r>
        <w:r w:rsidR="0018382F" w:rsidRPr="0018382F">
          <w:rPr>
            <w:rFonts w:asciiTheme="minorHAnsi" w:eastAsiaTheme="minorEastAsia" w:hAnsiTheme="minorHAnsi" w:cstheme="minorBidi"/>
            <w:b w:val="0"/>
            <w:caps w:val="0"/>
            <w:noProof/>
            <w:color w:val="auto"/>
            <w:sz w:val="22"/>
            <w:szCs w:val="22"/>
          </w:rPr>
          <w:tab/>
        </w:r>
        <w:r w:rsidR="0018382F" w:rsidRPr="0018382F">
          <w:rPr>
            <w:rStyle w:val="a7"/>
            <w:rFonts w:cs="Times New Roman"/>
            <w:b w:val="0"/>
            <w:caps w:val="0"/>
            <w:noProof/>
          </w:rPr>
          <w:t>Нормативные ссылки</w:t>
        </w:r>
        <w:r w:rsidR="0018382F" w:rsidRPr="0018382F">
          <w:rPr>
            <w:b w:val="0"/>
            <w:caps w:val="0"/>
            <w:noProof/>
            <w:webHidden/>
          </w:rPr>
          <w:tab/>
        </w:r>
        <w:r w:rsidR="0018382F" w:rsidRPr="0018382F">
          <w:rPr>
            <w:b w:val="0"/>
            <w:noProof/>
            <w:webHidden/>
          </w:rPr>
          <w:fldChar w:fldCharType="begin"/>
        </w:r>
        <w:r w:rsidR="0018382F" w:rsidRPr="0018382F">
          <w:rPr>
            <w:b w:val="0"/>
            <w:noProof/>
            <w:webHidden/>
          </w:rPr>
          <w:instrText xml:space="preserve"> PAGEREF _Toc47363048 \h </w:instrText>
        </w:r>
        <w:r w:rsidR="0018382F" w:rsidRPr="0018382F">
          <w:rPr>
            <w:b w:val="0"/>
            <w:noProof/>
            <w:webHidden/>
          </w:rPr>
        </w:r>
        <w:r w:rsidR="0018382F" w:rsidRPr="0018382F">
          <w:rPr>
            <w:b w:val="0"/>
            <w:noProof/>
            <w:webHidden/>
          </w:rPr>
          <w:fldChar w:fldCharType="separate"/>
        </w:r>
        <w:r w:rsidR="0018382F" w:rsidRPr="0018382F">
          <w:rPr>
            <w:b w:val="0"/>
            <w:caps w:val="0"/>
            <w:noProof/>
            <w:webHidden/>
          </w:rPr>
          <w:t>6</w:t>
        </w:r>
        <w:r w:rsidR="0018382F" w:rsidRPr="0018382F">
          <w:rPr>
            <w:b w:val="0"/>
            <w:noProof/>
            <w:webHidden/>
          </w:rPr>
          <w:fldChar w:fldCharType="end"/>
        </w:r>
      </w:hyperlink>
    </w:p>
    <w:p w:rsidR="0018382F" w:rsidRPr="0018382F" w:rsidRDefault="00BF636E" w:rsidP="0018382F">
      <w:pPr>
        <w:pStyle w:val="11"/>
        <w:tabs>
          <w:tab w:val="left" w:pos="480"/>
          <w:tab w:val="right" w:pos="9348"/>
        </w:tabs>
        <w:spacing w:before="120"/>
        <w:rPr>
          <w:rFonts w:asciiTheme="minorHAnsi" w:eastAsiaTheme="minorEastAsia" w:hAnsiTheme="minorHAnsi" w:cstheme="minorBidi"/>
          <w:b w:val="0"/>
          <w:caps w:val="0"/>
          <w:noProof/>
          <w:color w:val="auto"/>
          <w:sz w:val="22"/>
          <w:szCs w:val="22"/>
        </w:rPr>
      </w:pPr>
      <w:hyperlink w:anchor="_Toc47363049" w:history="1">
        <w:r w:rsidR="0018382F" w:rsidRPr="0018382F">
          <w:rPr>
            <w:rStyle w:val="a7"/>
            <w:rFonts w:cs="Times New Roman"/>
            <w:b w:val="0"/>
            <w:caps w:val="0"/>
            <w:noProof/>
          </w:rPr>
          <w:t>3</w:t>
        </w:r>
        <w:r w:rsidR="0018382F" w:rsidRPr="0018382F">
          <w:rPr>
            <w:rFonts w:asciiTheme="minorHAnsi" w:eastAsiaTheme="minorEastAsia" w:hAnsiTheme="minorHAnsi" w:cstheme="minorBidi"/>
            <w:b w:val="0"/>
            <w:caps w:val="0"/>
            <w:noProof/>
            <w:color w:val="auto"/>
            <w:sz w:val="22"/>
            <w:szCs w:val="22"/>
          </w:rPr>
          <w:tab/>
        </w:r>
        <w:r w:rsidR="0018382F" w:rsidRPr="0018382F">
          <w:rPr>
            <w:rStyle w:val="a7"/>
            <w:rFonts w:cs="Times New Roman"/>
            <w:b w:val="0"/>
            <w:caps w:val="0"/>
            <w:noProof/>
          </w:rPr>
          <w:t>Термины и определения</w:t>
        </w:r>
        <w:r w:rsidR="0018382F" w:rsidRPr="0018382F">
          <w:rPr>
            <w:b w:val="0"/>
            <w:caps w:val="0"/>
            <w:noProof/>
            <w:webHidden/>
          </w:rPr>
          <w:tab/>
        </w:r>
        <w:r w:rsidR="0018382F" w:rsidRPr="0018382F">
          <w:rPr>
            <w:b w:val="0"/>
            <w:noProof/>
            <w:webHidden/>
          </w:rPr>
          <w:fldChar w:fldCharType="begin"/>
        </w:r>
        <w:r w:rsidR="0018382F" w:rsidRPr="0018382F">
          <w:rPr>
            <w:b w:val="0"/>
            <w:noProof/>
            <w:webHidden/>
          </w:rPr>
          <w:instrText xml:space="preserve"> PAGEREF _Toc47363049 \h </w:instrText>
        </w:r>
        <w:r w:rsidR="0018382F" w:rsidRPr="0018382F">
          <w:rPr>
            <w:b w:val="0"/>
            <w:noProof/>
            <w:webHidden/>
          </w:rPr>
        </w:r>
        <w:r w:rsidR="0018382F" w:rsidRPr="0018382F">
          <w:rPr>
            <w:b w:val="0"/>
            <w:noProof/>
            <w:webHidden/>
          </w:rPr>
          <w:fldChar w:fldCharType="separate"/>
        </w:r>
        <w:r w:rsidR="0018382F" w:rsidRPr="0018382F">
          <w:rPr>
            <w:b w:val="0"/>
            <w:caps w:val="0"/>
            <w:noProof/>
            <w:webHidden/>
          </w:rPr>
          <w:t>7</w:t>
        </w:r>
        <w:r w:rsidR="0018382F" w:rsidRPr="0018382F">
          <w:rPr>
            <w:b w:val="0"/>
            <w:noProof/>
            <w:webHidden/>
          </w:rPr>
          <w:fldChar w:fldCharType="end"/>
        </w:r>
      </w:hyperlink>
    </w:p>
    <w:p w:rsidR="0018382F" w:rsidRPr="0018382F" w:rsidRDefault="00BF636E" w:rsidP="0018382F">
      <w:pPr>
        <w:pStyle w:val="11"/>
        <w:tabs>
          <w:tab w:val="left" w:pos="480"/>
          <w:tab w:val="right" w:pos="9348"/>
        </w:tabs>
        <w:spacing w:before="120"/>
        <w:rPr>
          <w:rFonts w:asciiTheme="minorHAnsi" w:eastAsiaTheme="minorEastAsia" w:hAnsiTheme="minorHAnsi" w:cstheme="minorBidi"/>
          <w:b w:val="0"/>
          <w:caps w:val="0"/>
          <w:noProof/>
          <w:color w:val="auto"/>
          <w:sz w:val="22"/>
          <w:szCs w:val="22"/>
        </w:rPr>
      </w:pPr>
      <w:hyperlink w:anchor="_Toc47363050" w:history="1">
        <w:r w:rsidR="0018382F" w:rsidRPr="0018382F">
          <w:rPr>
            <w:rStyle w:val="a7"/>
            <w:rFonts w:cs="Times New Roman"/>
            <w:b w:val="0"/>
            <w:caps w:val="0"/>
            <w:noProof/>
          </w:rPr>
          <w:t>4</w:t>
        </w:r>
        <w:r w:rsidR="0018382F" w:rsidRPr="0018382F">
          <w:rPr>
            <w:rFonts w:asciiTheme="minorHAnsi" w:eastAsiaTheme="minorEastAsia" w:hAnsiTheme="minorHAnsi" w:cstheme="minorBidi"/>
            <w:b w:val="0"/>
            <w:caps w:val="0"/>
            <w:noProof/>
            <w:color w:val="auto"/>
            <w:sz w:val="22"/>
            <w:szCs w:val="22"/>
          </w:rPr>
          <w:tab/>
        </w:r>
        <w:r w:rsidR="0018382F" w:rsidRPr="0018382F">
          <w:rPr>
            <w:rStyle w:val="a7"/>
            <w:rFonts w:cs="Times New Roman"/>
            <w:b w:val="0"/>
            <w:caps w:val="0"/>
            <w:noProof/>
          </w:rPr>
          <w:t>Условия испытаний</w:t>
        </w:r>
        <w:r w:rsidR="0018382F" w:rsidRPr="0018382F">
          <w:rPr>
            <w:b w:val="0"/>
            <w:caps w:val="0"/>
            <w:noProof/>
            <w:webHidden/>
          </w:rPr>
          <w:tab/>
        </w:r>
        <w:r w:rsidR="0018382F" w:rsidRPr="0018382F">
          <w:rPr>
            <w:b w:val="0"/>
            <w:noProof/>
            <w:webHidden/>
          </w:rPr>
          <w:fldChar w:fldCharType="begin"/>
        </w:r>
        <w:r w:rsidR="0018382F" w:rsidRPr="0018382F">
          <w:rPr>
            <w:b w:val="0"/>
            <w:noProof/>
            <w:webHidden/>
          </w:rPr>
          <w:instrText xml:space="preserve"> PAGEREF _Toc47363050 \h </w:instrText>
        </w:r>
        <w:r w:rsidR="0018382F" w:rsidRPr="0018382F">
          <w:rPr>
            <w:b w:val="0"/>
            <w:noProof/>
            <w:webHidden/>
          </w:rPr>
        </w:r>
        <w:r w:rsidR="0018382F" w:rsidRPr="0018382F">
          <w:rPr>
            <w:b w:val="0"/>
            <w:noProof/>
            <w:webHidden/>
          </w:rPr>
          <w:fldChar w:fldCharType="separate"/>
        </w:r>
        <w:r w:rsidR="0018382F" w:rsidRPr="0018382F">
          <w:rPr>
            <w:b w:val="0"/>
            <w:caps w:val="0"/>
            <w:noProof/>
            <w:webHidden/>
          </w:rPr>
          <w:t>8</w:t>
        </w:r>
        <w:r w:rsidR="0018382F" w:rsidRPr="0018382F">
          <w:rPr>
            <w:b w:val="0"/>
            <w:noProof/>
            <w:webHidden/>
          </w:rPr>
          <w:fldChar w:fldCharType="end"/>
        </w:r>
      </w:hyperlink>
    </w:p>
    <w:p w:rsidR="0018382F" w:rsidRPr="0018382F" w:rsidRDefault="00BF636E" w:rsidP="0018382F">
      <w:pPr>
        <w:pStyle w:val="11"/>
        <w:tabs>
          <w:tab w:val="left" w:pos="851"/>
          <w:tab w:val="right" w:pos="9348"/>
        </w:tabs>
        <w:spacing w:before="120"/>
        <w:ind w:firstLine="284"/>
        <w:rPr>
          <w:rFonts w:asciiTheme="minorHAnsi" w:eastAsiaTheme="minorEastAsia" w:hAnsiTheme="minorHAnsi" w:cstheme="minorBidi"/>
          <w:b w:val="0"/>
          <w:caps w:val="0"/>
          <w:noProof/>
          <w:color w:val="auto"/>
          <w:sz w:val="22"/>
          <w:szCs w:val="22"/>
        </w:rPr>
      </w:pPr>
      <w:hyperlink w:anchor="_Toc47363051" w:history="1">
        <w:r w:rsidR="0018382F" w:rsidRPr="0018382F">
          <w:rPr>
            <w:rStyle w:val="a7"/>
            <w:rFonts w:cs="Times New Roman"/>
            <w:b w:val="0"/>
            <w:iCs/>
            <w:caps w:val="0"/>
            <w:noProof/>
          </w:rPr>
          <w:t>4.1</w:t>
        </w:r>
        <w:r w:rsidR="0018382F" w:rsidRPr="0018382F">
          <w:rPr>
            <w:rFonts w:asciiTheme="minorHAnsi" w:eastAsiaTheme="minorEastAsia" w:hAnsiTheme="minorHAnsi" w:cstheme="minorBidi"/>
            <w:b w:val="0"/>
            <w:caps w:val="0"/>
            <w:noProof/>
            <w:color w:val="auto"/>
            <w:sz w:val="22"/>
            <w:szCs w:val="22"/>
          </w:rPr>
          <w:tab/>
        </w:r>
        <w:r w:rsidR="0018382F" w:rsidRPr="0018382F">
          <w:rPr>
            <w:rStyle w:val="a7"/>
            <w:rFonts w:cs="Times New Roman"/>
            <w:b w:val="0"/>
            <w:iCs/>
            <w:caps w:val="0"/>
            <w:noProof/>
          </w:rPr>
          <w:t>Общие положения</w:t>
        </w:r>
        <w:r w:rsidR="0018382F" w:rsidRPr="0018382F">
          <w:rPr>
            <w:b w:val="0"/>
            <w:caps w:val="0"/>
            <w:noProof/>
            <w:webHidden/>
          </w:rPr>
          <w:tab/>
        </w:r>
        <w:r w:rsidR="0018382F" w:rsidRPr="0018382F">
          <w:rPr>
            <w:b w:val="0"/>
            <w:noProof/>
            <w:webHidden/>
          </w:rPr>
          <w:fldChar w:fldCharType="begin"/>
        </w:r>
        <w:r w:rsidR="0018382F" w:rsidRPr="0018382F">
          <w:rPr>
            <w:b w:val="0"/>
            <w:noProof/>
            <w:webHidden/>
          </w:rPr>
          <w:instrText xml:space="preserve"> PAGEREF _Toc47363051 \h </w:instrText>
        </w:r>
        <w:r w:rsidR="0018382F" w:rsidRPr="0018382F">
          <w:rPr>
            <w:b w:val="0"/>
            <w:noProof/>
            <w:webHidden/>
          </w:rPr>
        </w:r>
        <w:r w:rsidR="0018382F" w:rsidRPr="0018382F">
          <w:rPr>
            <w:b w:val="0"/>
            <w:noProof/>
            <w:webHidden/>
          </w:rPr>
          <w:fldChar w:fldCharType="separate"/>
        </w:r>
        <w:r w:rsidR="0018382F" w:rsidRPr="0018382F">
          <w:rPr>
            <w:b w:val="0"/>
            <w:caps w:val="0"/>
            <w:noProof/>
            <w:webHidden/>
          </w:rPr>
          <w:t>8</w:t>
        </w:r>
        <w:r w:rsidR="0018382F" w:rsidRPr="0018382F">
          <w:rPr>
            <w:b w:val="0"/>
            <w:noProof/>
            <w:webHidden/>
          </w:rPr>
          <w:fldChar w:fldCharType="end"/>
        </w:r>
      </w:hyperlink>
    </w:p>
    <w:p w:rsidR="0018382F" w:rsidRPr="0018382F" w:rsidRDefault="00BF636E" w:rsidP="0018382F">
      <w:pPr>
        <w:pStyle w:val="11"/>
        <w:tabs>
          <w:tab w:val="left" w:pos="851"/>
          <w:tab w:val="right" w:pos="9348"/>
        </w:tabs>
        <w:spacing w:before="120"/>
        <w:ind w:firstLine="284"/>
        <w:rPr>
          <w:rFonts w:asciiTheme="minorHAnsi" w:eastAsiaTheme="minorEastAsia" w:hAnsiTheme="minorHAnsi" w:cstheme="minorBidi"/>
          <w:b w:val="0"/>
          <w:caps w:val="0"/>
          <w:noProof/>
          <w:color w:val="auto"/>
          <w:sz w:val="22"/>
          <w:szCs w:val="22"/>
        </w:rPr>
      </w:pPr>
      <w:hyperlink w:anchor="_Toc47363052" w:history="1">
        <w:r w:rsidR="0018382F" w:rsidRPr="0018382F">
          <w:rPr>
            <w:rStyle w:val="a7"/>
            <w:rFonts w:cs="Times New Roman"/>
            <w:b w:val="0"/>
            <w:caps w:val="0"/>
            <w:noProof/>
          </w:rPr>
          <w:t>4.2</w:t>
        </w:r>
        <w:r w:rsidR="0018382F" w:rsidRPr="0018382F">
          <w:rPr>
            <w:rFonts w:asciiTheme="minorHAnsi" w:eastAsiaTheme="minorEastAsia" w:hAnsiTheme="minorHAnsi" w:cstheme="minorBidi"/>
            <w:b w:val="0"/>
            <w:caps w:val="0"/>
            <w:noProof/>
            <w:color w:val="auto"/>
            <w:sz w:val="22"/>
            <w:szCs w:val="22"/>
          </w:rPr>
          <w:tab/>
        </w:r>
        <w:r w:rsidR="0018382F" w:rsidRPr="0018382F">
          <w:rPr>
            <w:rStyle w:val="a7"/>
            <w:rFonts w:cs="Times New Roman"/>
            <w:b w:val="0"/>
            <w:caps w:val="0"/>
            <w:noProof/>
          </w:rPr>
          <w:t>Измерительные приборы</w:t>
        </w:r>
        <w:r w:rsidR="0018382F" w:rsidRPr="0018382F">
          <w:rPr>
            <w:b w:val="0"/>
            <w:caps w:val="0"/>
            <w:noProof/>
            <w:webHidden/>
          </w:rPr>
          <w:tab/>
        </w:r>
        <w:r w:rsidR="0018382F" w:rsidRPr="0018382F">
          <w:rPr>
            <w:b w:val="0"/>
            <w:noProof/>
            <w:webHidden/>
          </w:rPr>
          <w:fldChar w:fldCharType="begin"/>
        </w:r>
        <w:r w:rsidR="0018382F" w:rsidRPr="0018382F">
          <w:rPr>
            <w:b w:val="0"/>
            <w:noProof/>
            <w:webHidden/>
          </w:rPr>
          <w:instrText xml:space="preserve"> PAGEREF _Toc47363052 \h </w:instrText>
        </w:r>
        <w:r w:rsidR="0018382F" w:rsidRPr="0018382F">
          <w:rPr>
            <w:b w:val="0"/>
            <w:noProof/>
            <w:webHidden/>
          </w:rPr>
        </w:r>
        <w:r w:rsidR="0018382F" w:rsidRPr="0018382F">
          <w:rPr>
            <w:b w:val="0"/>
            <w:noProof/>
            <w:webHidden/>
          </w:rPr>
          <w:fldChar w:fldCharType="separate"/>
        </w:r>
        <w:r w:rsidR="0018382F" w:rsidRPr="0018382F">
          <w:rPr>
            <w:b w:val="0"/>
            <w:caps w:val="0"/>
            <w:noProof/>
            <w:webHidden/>
          </w:rPr>
          <w:t>8</w:t>
        </w:r>
        <w:r w:rsidR="0018382F" w:rsidRPr="0018382F">
          <w:rPr>
            <w:b w:val="0"/>
            <w:noProof/>
            <w:webHidden/>
          </w:rPr>
          <w:fldChar w:fldCharType="end"/>
        </w:r>
      </w:hyperlink>
    </w:p>
    <w:p w:rsidR="0018382F" w:rsidRPr="0018382F" w:rsidRDefault="00BF636E" w:rsidP="0018382F">
      <w:pPr>
        <w:pStyle w:val="11"/>
        <w:tabs>
          <w:tab w:val="left" w:pos="851"/>
          <w:tab w:val="right" w:pos="9348"/>
        </w:tabs>
        <w:spacing w:before="120"/>
        <w:ind w:firstLine="284"/>
        <w:rPr>
          <w:rFonts w:asciiTheme="minorHAnsi" w:eastAsiaTheme="minorEastAsia" w:hAnsiTheme="minorHAnsi" w:cstheme="minorBidi"/>
          <w:b w:val="0"/>
          <w:caps w:val="0"/>
          <w:noProof/>
          <w:color w:val="auto"/>
          <w:sz w:val="22"/>
          <w:szCs w:val="22"/>
        </w:rPr>
      </w:pPr>
      <w:hyperlink w:anchor="_Toc47363053" w:history="1">
        <w:r w:rsidR="0018382F" w:rsidRPr="0018382F">
          <w:rPr>
            <w:rStyle w:val="a7"/>
            <w:rFonts w:cs="Times New Roman"/>
            <w:b w:val="0"/>
            <w:caps w:val="0"/>
            <w:noProof/>
          </w:rPr>
          <w:t>4.3</w:t>
        </w:r>
        <w:r w:rsidR="0018382F" w:rsidRPr="0018382F">
          <w:rPr>
            <w:rFonts w:asciiTheme="minorHAnsi" w:eastAsiaTheme="minorEastAsia" w:hAnsiTheme="minorHAnsi" w:cstheme="minorBidi"/>
            <w:b w:val="0"/>
            <w:caps w:val="0"/>
            <w:noProof/>
            <w:color w:val="auto"/>
            <w:sz w:val="22"/>
            <w:szCs w:val="22"/>
          </w:rPr>
          <w:tab/>
        </w:r>
        <w:r w:rsidR="0018382F" w:rsidRPr="0018382F">
          <w:rPr>
            <w:rStyle w:val="a7"/>
            <w:rFonts w:cs="Times New Roman"/>
            <w:b w:val="0"/>
            <w:caps w:val="0"/>
            <w:noProof/>
          </w:rPr>
          <w:t>Допуски</w:t>
        </w:r>
        <w:r w:rsidR="0018382F" w:rsidRPr="0018382F">
          <w:rPr>
            <w:b w:val="0"/>
            <w:caps w:val="0"/>
            <w:noProof/>
            <w:webHidden/>
          </w:rPr>
          <w:tab/>
        </w:r>
        <w:r w:rsidR="0018382F" w:rsidRPr="0018382F">
          <w:rPr>
            <w:b w:val="0"/>
            <w:noProof/>
            <w:webHidden/>
          </w:rPr>
          <w:fldChar w:fldCharType="begin"/>
        </w:r>
        <w:r w:rsidR="0018382F" w:rsidRPr="0018382F">
          <w:rPr>
            <w:b w:val="0"/>
            <w:noProof/>
            <w:webHidden/>
          </w:rPr>
          <w:instrText xml:space="preserve"> PAGEREF _Toc47363053 \h </w:instrText>
        </w:r>
        <w:r w:rsidR="0018382F" w:rsidRPr="0018382F">
          <w:rPr>
            <w:b w:val="0"/>
            <w:noProof/>
            <w:webHidden/>
          </w:rPr>
        </w:r>
        <w:r w:rsidR="0018382F" w:rsidRPr="0018382F">
          <w:rPr>
            <w:b w:val="0"/>
            <w:noProof/>
            <w:webHidden/>
          </w:rPr>
          <w:fldChar w:fldCharType="separate"/>
        </w:r>
        <w:r w:rsidR="0018382F" w:rsidRPr="0018382F">
          <w:rPr>
            <w:b w:val="0"/>
            <w:caps w:val="0"/>
            <w:noProof/>
            <w:webHidden/>
          </w:rPr>
          <w:t>9</w:t>
        </w:r>
        <w:r w:rsidR="0018382F" w:rsidRPr="0018382F">
          <w:rPr>
            <w:b w:val="0"/>
            <w:noProof/>
            <w:webHidden/>
          </w:rPr>
          <w:fldChar w:fldCharType="end"/>
        </w:r>
      </w:hyperlink>
    </w:p>
    <w:p w:rsidR="0018382F" w:rsidRPr="0018382F" w:rsidRDefault="00BF636E" w:rsidP="0018382F">
      <w:pPr>
        <w:pStyle w:val="11"/>
        <w:tabs>
          <w:tab w:val="left" w:pos="851"/>
          <w:tab w:val="right" w:pos="9348"/>
        </w:tabs>
        <w:spacing w:before="120"/>
        <w:ind w:firstLine="284"/>
        <w:rPr>
          <w:rFonts w:asciiTheme="minorHAnsi" w:eastAsiaTheme="minorEastAsia" w:hAnsiTheme="minorHAnsi" w:cstheme="minorBidi"/>
          <w:b w:val="0"/>
          <w:caps w:val="0"/>
          <w:noProof/>
          <w:color w:val="auto"/>
          <w:sz w:val="22"/>
          <w:szCs w:val="22"/>
        </w:rPr>
      </w:pPr>
      <w:hyperlink w:anchor="_Toc47363054" w:history="1">
        <w:r w:rsidR="0018382F" w:rsidRPr="0018382F">
          <w:rPr>
            <w:rStyle w:val="a7"/>
            <w:rFonts w:cs="Times New Roman"/>
            <w:b w:val="0"/>
            <w:iCs/>
            <w:caps w:val="0"/>
            <w:noProof/>
          </w:rPr>
          <w:t>4.4</w:t>
        </w:r>
        <w:r w:rsidR="0018382F" w:rsidRPr="0018382F">
          <w:rPr>
            <w:rFonts w:asciiTheme="minorHAnsi" w:eastAsiaTheme="minorEastAsia" w:hAnsiTheme="minorHAnsi" w:cstheme="minorBidi"/>
            <w:b w:val="0"/>
            <w:caps w:val="0"/>
            <w:noProof/>
            <w:color w:val="auto"/>
            <w:sz w:val="22"/>
            <w:szCs w:val="22"/>
          </w:rPr>
          <w:tab/>
        </w:r>
        <w:r w:rsidR="0018382F" w:rsidRPr="0018382F">
          <w:rPr>
            <w:rStyle w:val="a7"/>
            <w:rFonts w:cs="Times New Roman"/>
            <w:b w:val="0"/>
            <w:iCs/>
            <w:caps w:val="0"/>
            <w:noProof/>
          </w:rPr>
          <w:t>Температура испытания</w:t>
        </w:r>
        <w:r w:rsidR="0018382F" w:rsidRPr="0018382F">
          <w:rPr>
            <w:b w:val="0"/>
            <w:caps w:val="0"/>
            <w:noProof/>
            <w:webHidden/>
          </w:rPr>
          <w:tab/>
        </w:r>
        <w:r w:rsidR="0018382F" w:rsidRPr="0018382F">
          <w:rPr>
            <w:b w:val="0"/>
            <w:noProof/>
            <w:webHidden/>
          </w:rPr>
          <w:fldChar w:fldCharType="begin"/>
        </w:r>
        <w:r w:rsidR="0018382F" w:rsidRPr="0018382F">
          <w:rPr>
            <w:b w:val="0"/>
            <w:noProof/>
            <w:webHidden/>
          </w:rPr>
          <w:instrText xml:space="preserve"> PAGEREF _Toc47363054 \h </w:instrText>
        </w:r>
        <w:r w:rsidR="0018382F" w:rsidRPr="0018382F">
          <w:rPr>
            <w:b w:val="0"/>
            <w:noProof/>
            <w:webHidden/>
          </w:rPr>
        </w:r>
        <w:r w:rsidR="0018382F" w:rsidRPr="0018382F">
          <w:rPr>
            <w:b w:val="0"/>
            <w:noProof/>
            <w:webHidden/>
          </w:rPr>
          <w:fldChar w:fldCharType="separate"/>
        </w:r>
        <w:r w:rsidR="0018382F" w:rsidRPr="0018382F">
          <w:rPr>
            <w:b w:val="0"/>
            <w:caps w:val="0"/>
            <w:noProof/>
            <w:webHidden/>
          </w:rPr>
          <w:t>10</w:t>
        </w:r>
        <w:r w:rsidR="0018382F" w:rsidRPr="0018382F">
          <w:rPr>
            <w:b w:val="0"/>
            <w:noProof/>
            <w:webHidden/>
          </w:rPr>
          <w:fldChar w:fldCharType="end"/>
        </w:r>
      </w:hyperlink>
    </w:p>
    <w:p w:rsidR="0018382F" w:rsidRPr="0018382F" w:rsidRDefault="00BF636E" w:rsidP="0018382F">
      <w:pPr>
        <w:pStyle w:val="11"/>
        <w:tabs>
          <w:tab w:val="left" w:pos="480"/>
          <w:tab w:val="right" w:pos="9348"/>
        </w:tabs>
        <w:spacing w:before="120"/>
        <w:rPr>
          <w:rFonts w:asciiTheme="minorHAnsi" w:eastAsiaTheme="minorEastAsia" w:hAnsiTheme="minorHAnsi" w:cstheme="minorBidi"/>
          <w:b w:val="0"/>
          <w:caps w:val="0"/>
          <w:noProof/>
          <w:color w:val="auto"/>
          <w:sz w:val="22"/>
          <w:szCs w:val="22"/>
        </w:rPr>
      </w:pPr>
      <w:hyperlink w:anchor="_Toc47363055" w:history="1">
        <w:r w:rsidR="0018382F" w:rsidRPr="0018382F">
          <w:rPr>
            <w:rStyle w:val="a7"/>
            <w:rFonts w:cs="Times New Roman"/>
            <w:b w:val="0"/>
            <w:iCs/>
            <w:caps w:val="0"/>
            <w:noProof/>
          </w:rPr>
          <w:t>5</w:t>
        </w:r>
        <w:r w:rsidR="0018382F" w:rsidRPr="0018382F">
          <w:rPr>
            <w:rFonts w:asciiTheme="minorHAnsi" w:eastAsiaTheme="minorEastAsia" w:hAnsiTheme="minorHAnsi" w:cstheme="minorBidi"/>
            <w:b w:val="0"/>
            <w:caps w:val="0"/>
            <w:noProof/>
            <w:color w:val="auto"/>
            <w:sz w:val="22"/>
            <w:szCs w:val="22"/>
          </w:rPr>
          <w:tab/>
        </w:r>
        <w:r w:rsidR="0018382F" w:rsidRPr="0018382F">
          <w:rPr>
            <w:rStyle w:val="a7"/>
            <w:rFonts w:cs="Times New Roman"/>
            <w:b w:val="0"/>
            <w:iCs/>
            <w:caps w:val="0"/>
            <w:noProof/>
          </w:rPr>
          <w:t>Электрические измерения</w:t>
        </w:r>
        <w:r w:rsidR="0018382F" w:rsidRPr="0018382F">
          <w:rPr>
            <w:b w:val="0"/>
            <w:caps w:val="0"/>
            <w:noProof/>
            <w:webHidden/>
          </w:rPr>
          <w:tab/>
        </w:r>
        <w:r w:rsidR="0018382F" w:rsidRPr="0018382F">
          <w:rPr>
            <w:b w:val="0"/>
            <w:noProof/>
            <w:webHidden/>
          </w:rPr>
          <w:fldChar w:fldCharType="begin"/>
        </w:r>
        <w:r w:rsidR="0018382F" w:rsidRPr="0018382F">
          <w:rPr>
            <w:b w:val="0"/>
            <w:noProof/>
            <w:webHidden/>
          </w:rPr>
          <w:instrText xml:space="preserve"> PAGEREF _Toc47363055 \h </w:instrText>
        </w:r>
        <w:r w:rsidR="0018382F" w:rsidRPr="0018382F">
          <w:rPr>
            <w:b w:val="0"/>
            <w:noProof/>
            <w:webHidden/>
          </w:rPr>
        </w:r>
        <w:r w:rsidR="0018382F" w:rsidRPr="0018382F">
          <w:rPr>
            <w:b w:val="0"/>
            <w:noProof/>
            <w:webHidden/>
          </w:rPr>
          <w:fldChar w:fldCharType="separate"/>
        </w:r>
        <w:r w:rsidR="0018382F" w:rsidRPr="0018382F">
          <w:rPr>
            <w:b w:val="0"/>
            <w:caps w:val="0"/>
            <w:noProof/>
            <w:webHidden/>
          </w:rPr>
          <w:t>10</w:t>
        </w:r>
        <w:r w:rsidR="0018382F" w:rsidRPr="0018382F">
          <w:rPr>
            <w:b w:val="0"/>
            <w:noProof/>
            <w:webHidden/>
          </w:rPr>
          <w:fldChar w:fldCharType="end"/>
        </w:r>
      </w:hyperlink>
    </w:p>
    <w:p w:rsidR="0018382F" w:rsidRPr="0018382F" w:rsidRDefault="00BF636E" w:rsidP="0018382F">
      <w:pPr>
        <w:pStyle w:val="11"/>
        <w:tabs>
          <w:tab w:val="left" w:pos="851"/>
          <w:tab w:val="right" w:pos="9348"/>
        </w:tabs>
        <w:spacing w:before="120"/>
        <w:ind w:firstLine="284"/>
        <w:rPr>
          <w:rStyle w:val="a7"/>
          <w:rFonts w:cs="Times New Roman"/>
          <w:b w:val="0"/>
          <w:iCs/>
        </w:rPr>
      </w:pPr>
      <w:hyperlink w:anchor="_Toc47363056" w:history="1">
        <w:r w:rsidR="0018382F" w:rsidRPr="0018382F">
          <w:rPr>
            <w:rStyle w:val="a7"/>
            <w:rFonts w:cs="Times New Roman"/>
            <w:b w:val="0"/>
            <w:iCs/>
            <w:caps w:val="0"/>
            <w:noProof/>
          </w:rPr>
          <w:t>5.1</w:t>
        </w:r>
        <w:r w:rsidR="0018382F" w:rsidRPr="0018382F">
          <w:rPr>
            <w:rStyle w:val="a7"/>
            <w:rFonts w:cs="Times New Roman"/>
            <w:b w:val="0"/>
            <w:iCs/>
          </w:rPr>
          <w:tab/>
        </w:r>
        <w:r w:rsidR="0018382F" w:rsidRPr="0018382F">
          <w:rPr>
            <w:rStyle w:val="a7"/>
            <w:rFonts w:cs="Times New Roman"/>
            <w:b w:val="0"/>
            <w:iCs/>
            <w:caps w:val="0"/>
            <w:noProof/>
          </w:rPr>
          <w:t>Общие условия зарядки</w:t>
        </w:r>
        <w:r w:rsidR="0018382F" w:rsidRPr="0018382F">
          <w:rPr>
            <w:rStyle w:val="a7"/>
            <w:rFonts w:cs="Times New Roman"/>
            <w:b w:val="0"/>
            <w:iCs/>
            <w:webHidden/>
          </w:rPr>
          <w:tab/>
        </w:r>
        <w:r w:rsidR="0018382F" w:rsidRPr="0018382F">
          <w:rPr>
            <w:rStyle w:val="a7"/>
            <w:rFonts w:cs="Times New Roman"/>
            <w:b w:val="0"/>
            <w:iCs/>
            <w:caps w:val="0"/>
            <w:webHidden/>
          </w:rPr>
          <w:fldChar w:fldCharType="begin"/>
        </w:r>
        <w:r w:rsidR="0018382F" w:rsidRPr="0018382F">
          <w:rPr>
            <w:rStyle w:val="a7"/>
            <w:rFonts w:cs="Times New Roman"/>
            <w:b w:val="0"/>
            <w:iCs/>
            <w:caps w:val="0"/>
            <w:webHidden/>
          </w:rPr>
          <w:instrText xml:space="preserve"> PAGEREF _Toc47363056 \h </w:instrText>
        </w:r>
        <w:r w:rsidR="0018382F" w:rsidRPr="0018382F">
          <w:rPr>
            <w:rStyle w:val="a7"/>
            <w:rFonts w:cs="Times New Roman"/>
            <w:b w:val="0"/>
            <w:iCs/>
            <w:caps w:val="0"/>
            <w:webHidden/>
          </w:rPr>
        </w:r>
        <w:r w:rsidR="0018382F" w:rsidRPr="0018382F">
          <w:rPr>
            <w:rStyle w:val="a7"/>
            <w:rFonts w:cs="Times New Roman"/>
            <w:b w:val="0"/>
            <w:iCs/>
            <w:caps w:val="0"/>
            <w:webHidden/>
          </w:rPr>
          <w:fldChar w:fldCharType="separate"/>
        </w:r>
        <w:r w:rsidR="0018382F" w:rsidRPr="0018382F">
          <w:rPr>
            <w:rStyle w:val="a7"/>
            <w:rFonts w:cs="Times New Roman"/>
            <w:b w:val="0"/>
            <w:iCs/>
            <w:webHidden/>
          </w:rPr>
          <w:t>10</w:t>
        </w:r>
        <w:r w:rsidR="0018382F" w:rsidRPr="0018382F">
          <w:rPr>
            <w:rStyle w:val="a7"/>
            <w:rFonts w:cs="Times New Roman"/>
            <w:b w:val="0"/>
            <w:iCs/>
            <w:caps w:val="0"/>
            <w:webHidden/>
          </w:rPr>
          <w:fldChar w:fldCharType="end"/>
        </w:r>
      </w:hyperlink>
    </w:p>
    <w:p w:rsidR="0018382F" w:rsidRPr="0018382F" w:rsidRDefault="00BF636E" w:rsidP="0018382F">
      <w:pPr>
        <w:pStyle w:val="11"/>
        <w:tabs>
          <w:tab w:val="left" w:pos="851"/>
          <w:tab w:val="right" w:pos="9348"/>
        </w:tabs>
        <w:spacing w:before="120"/>
        <w:ind w:firstLine="284"/>
        <w:rPr>
          <w:rStyle w:val="a7"/>
          <w:rFonts w:cs="Times New Roman"/>
          <w:b w:val="0"/>
          <w:iCs/>
        </w:rPr>
      </w:pPr>
      <w:hyperlink w:anchor="_Toc47363057" w:history="1">
        <w:r w:rsidR="0018382F" w:rsidRPr="0018382F">
          <w:rPr>
            <w:rStyle w:val="a7"/>
            <w:rFonts w:cs="Times New Roman"/>
            <w:b w:val="0"/>
            <w:iCs/>
            <w:caps w:val="0"/>
            <w:noProof/>
          </w:rPr>
          <w:t>5.2</w:t>
        </w:r>
        <w:r w:rsidR="0018382F" w:rsidRPr="0018382F">
          <w:rPr>
            <w:rStyle w:val="a7"/>
            <w:rFonts w:cs="Times New Roman"/>
            <w:b w:val="0"/>
            <w:iCs/>
          </w:rPr>
          <w:tab/>
        </w:r>
        <w:r w:rsidR="0018382F" w:rsidRPr="0018382F">
          <w:rPr>
            <w:rStyle w:val="a7"/>
            <w:rFonts w:cs="Times New Roman"/>
            <w:b w:val="0"/>
            <w:iCs/>
            <w:caps w:val="0"/>
            <w:noProof/>
          </w:rPr>
          <w:t>Емкость</w:t>
        </w:r>
        <w:r w:rsidR="0018382F" w:rsidRPr="0018382F">
          <w:rPr>
            <w:rStyle w:val="a7"/>
            <w:rFonts w:cs="Times New Roman"/>
            <w:b w:val="0"/>
            <w:iCs/>
            <w:webHidden/>
          </w:rPr>
          <w:tab/>
        </w:r>
        <w:r w:rsidR="0018382F" w:rsidRPr="0018382F">
          <w:rPr>
            <w:rStyle w:val="a7"/>
            <w:rFonts w:cs="Times New Roman"/>
            <w:b w:val="0"/>
            <w:iCs/>
            <w:caps w:val="0"/>
            <w:webHidden/>
          </w:rPr>
          <w:fldChar w:fldCharType="begin"/>
        </w:r>
        <w:r w:rsidR="0018382F" w:rsidRPr="0018382F">
          <w:rPr>
            <w:rStyle w:val="a7"/>
            <w:rFonts w:cs="Times New Roman"/>
            <w:b w:val="0"/>
            <w:iCs/>
            <w:caps w:val="0"/>
            <w:webHidden/>
          </w:rPr>
          <w:instrText xml:space="preserve"> PAGEREF _Toc47363057 \h </w:instrText>
        </w:r>
        <w:r w:rsidR="0018382F" w:rsidRPr="0018382F">
          <w:rPr>
            <w:rStyle w:val="a7"/>
            <w:rFonts w:cs="Times New Roman"/>
            <w:b w:val="0"/>
            <w:iCs/>
            <w:caps w:val="0"/>
            <w:webHidden/>
          </w:rPr>
        </w:r>
        <w:r w:rsidR="0018382F" w:rsidRPr="0018382F">
          <w:rPr>
            <w:rStyle w:val="a7"/>
            <w:rFonts w:cs="Times New Roman"/>
            <w:b w:val="0"/>
            <w:iCs/>
            <w:caps w:val="0"/>
            <w:webHidden/>
          </w:rPr>
          <w:fldChar w:fldCharType="separate"/>
        </w:r>
        <w:r w:rsidR="0018382F" w:rsidRPr="0018382F">
          <w:rPr>
            <w:rStyle w:val="a7"/>
            <w:rFonts w:cs="Times New Roman"/>
            <w:b w:val="0"/>
            <w:iCs/>
            <w:webHidden/>
          </w:rPr>
          <w:t>10</w:t>
        </w:r>
        <w:r w:rsidR="0018382F" w:rsidRPr="0018382F">
          <w:rPr>
            <w:rStyle w:val="a7"/>
            <w:rFonts w:cs="Times New Roman"/>
            <w:b w:val="0"/>
            <w:iCs/>
            <w:caps w:val="0"/>
            <w:webHidden/>
          </w:rPr>
          <w:fldChar w:fldCharType="end"/>
        </w:r>
      </w:hyperlink>
    </w:p>
    <w:p w:rsidR="0018382F" w:rsidRPr="0018382F" w:rsidRDefault="00BF636E" w:rsidP="0018382F">
      <w:pPr>
        <w:pStyle w:val="11"/>
        <w:tabs>
          <w:tab w:val="left" w:pos="851"/>
          <w:tab w:val="right" w:pos="9348"/>
        </w:tabs>
        <w:spacing w:before="120"/>
        <w:ind w:firstLine="284"/>
        <w:rPr>
          <w:rStyle w:val="a7"/>
          <w:rFonts w:cs="Times New Roman"/>
          <w:b w:val="0"/>
          <w:iCs/>
        </w:rPr>
      </w:pPr>
      <w:hyperlink w:anchor="_Toc47363058" w:history="1">
        <w:r w:rsidR="0018382F" w:rsidRPr="0018382F">
          <w:rPr>
            <w:rStyle w:val="a7"/>
            <w:rFonts w:cs="Times New Roman"/>
            <w:b w:val="0"/>
            <w:iCs/>
            <w:caps w:val="0"/>
            <w:noProof/>
          </w:rPr>
          <w:t>5.3</w:t>
        </w:r>
        <w:r w:rsidR="0018382F" w:rsidRPr="0018382F">
          <w:rPr>
            <w:rStyle w:val="a7"/>
            <w:rFonts w:cs="Times New Roman"/>
            <w:b w:val="0"/>
            <w:iCs/>
          </w:rPr>
          <w:tab/>
        </w:r>
        <w:r w:rsidR="0018382F" w:rsidRPr="0018382F">
          <w:rPr>
            <w:rStyle w:val="a7"/>
            <w:rFonts w:cs="Times New Roman"/>
            <w:b w:val="0"/>
            <w:iCs/>
            <w:caps w:val="0"/>
            <w:noProof/>
          </w:rPr>
          <w:t>Регулировка степени заряженности</w:t>
        </w:r>
        <w:r w:rsidR="0018382F" w:rsidRPr="0018382F">
          <w:rPr>
            <w:rStyle w:val="a7"/>
            <w:rFonts w:cs="Times New Roman"/>
            <w:b w:val="0"/>
            <w:iCs/>
            <w:webHidden/>
          </w:rPr>
          <w:tab/>
        </w:r>
        <w:r w:rsidR="0018382F" w:rsidRPr="0018382F">
          <w:rPr>
            <w:rStyle w:val="a7"/>
            <w:rFonts w:cs="Times New Roman"/>
            <w:b w:val="0"/>
            <w:iCs/>
            <w:caps w:val="0"/>
            <w:webHidden/>
          </w:rPr>
          <w:fldChar w:fldCharType="begin"/>
        </w:r>
        <w:r w:rsidR="0018382F" w:rsidRPr="0018382F">
          <w:rPr>
            <w:rStyle w:val="a7"/>
            <w:rFonts w:cs="Times New Roman"/>
            <w:b w:val="0"/>
            <w:iCs/>
            <w:caps w:val="0"/>
            <w:webHidden/>
          </w:rPr>
          <w:instrText xml:space="preserve"> PAGEREF _Toc47363058 \h </w:instrText>
        </w:r>
        <w:r w:rsidR="0018382F" w:rsidRPr="0018382F">
          <w:rPr>
            <w:rStyle w:val="a7"/>
            <w:rFonts w:cs="Times New Roman"/>
            <w:b w:val="0"/>
            <w:iCs/>
            <w:caps w:val="0"/>
            <w:webHidden/>
          </w:rPr>
        </w:r>
        <w:r w:rsidR="0018382F" w:rsidRPr="0018382F">
          <w:rPr>
            <w:rStyle w:val="a7"/>
            <w:rFonts w:cs="Times New Roman"/>
            <w:b w:val="0"/>
            <w:iCs/>
            <w:caps w:val="0"/>
            <w:webHidden/>
          </w:rPr>
          <w:fldChar w:fldCharType="separate"/>
        </w:r>
        <w:r w:rsidR="0018382F" w:rsidRPr="0018382F">
          <w:rPr>
            <w:rStyle w:val="a7"/>
            <w:rFonts w:cs="Times New Roman"/>
            <w:b w:val="0"/>
            <w:iCs/>
            <w:webHidden/>
          </w:rPr>
          <w:t>10</w:t>
        </w:r>
        <w:r w:rsidR="0018382F" w:rsidRPr="0018382F">
          <w:rPr>
            <w:rStyle w:val="a7"/>
            <w:rFonts w:cs="Times New Roman"/>
            <w:b w:val="0"/>
            <w:iCs/>
            <w:caps w:val="0"/>
            <w:webHidden/>
          </w:rPr>
          <w:fldChar w:fldCharType="end"/>
        </w:r>
      </w:hyperlink>
    </w:p>
    <w:p w:rsidR="0018382F" w:rsidRPr="0018382F" w:rsidRDefault="00BF636E" w:rsidP="0018382F">
      <w:pPr>
        <w:pStyle w:val="11"/>
        <w:tabs>
          <w:tab w:val="left" w:pos="480"/>
          <w:tab w:val="right" w:pos="9348"/>
        </w:tabs>
        <w:spacing w:before="120"/>
        <w:rPr>
          <w:rFonts w:asciiTheme="minorHAnsi" w:eastAsiaTheme="minorEastAsia" w:hAnsiTheme="minorHAnsi" w:cstheme="minorBidi"/>
          <w:b w:val="0"/>
          <w:caps w:val="0"/>
          <w:noProof/>
          <w:color w:val="auto"/>
          <w:sz w:val="22"/>
          <w:szCs w:val="22"/>
        </w:rPr>
      </w:pPr>
      <w:hyperlink w:anchor="_Toc47363059" w:history="1">
        <w:r w:rsidR="0018382F" w:rsidRPr="0018382F">
          <w:rPr>
            <w:rStyle w:val="a7"/>
            <w:rFonts w:cs="Times New Roman"/>
            <w:b w:val="0"/>
            <w:iCs/>
            <w:caps w:val="0"/>
            <w:noProof/>
          </w:rPr>
          <w:t>6</w:t>
        </w:r>
        <w:r w:rsidR="0018382F" w:rsidRPr="0018382F">
          <w:rPr>
            <w:rFonts w:asciiTheme="minorHAnsi" w:eastAsiaTheme="minorEastAsia" w:hAnsiTheme="minorHAnsi" w:cstheme="minorBidi"/>
            <w:b w:val="0"/>
            <w:caps w:val="0"/>
            <w:noProof/>
            <w:color w:val="auto"/>
            <w:sz w:val="22"/>
            <w:szCs w:val="22"/>
          </w:rPr>
          <w:tab/>
        </w:r>
        <w:r w:rsidR="0018382F" w:rsidRPr="0018382F">
          <w:rPr>
            <w:rStyle w:val="a7"/>
            <w:rFonts w:cs="Times New Roman"/>
            <w:b w:val="0"/>
            <w:iCs/>
            <w:caps w:val="0"/>
            <w:noProof/>
          </w:rPr>
          <w:t>Испытания на безопасность</w:t>
        </w:r>
        <w:r w:rsidR="0018382F" w:rsidRPr="0018382F">
          <w:rPr>
            <w:b w:val="0"/>
            <w:caps w:val="0"/>
            <w:noProof/>
            <w:webHidden/>
          </w:rPr>
          <w:tab/>
        </w:r>
        <w:r w:rsidR="0018382F" w:rsidRPr="0018382F">
          <w:rPr>
            <w:b w:val="0"/>
            <w:noProof/>
            <w:webHidden/>
          </w:rPr>
          <w:fldChar w:fldCharType="begin"/>
        </w:r>
        <w:r w:rsidR="0018382F" w:rsidRPr="0018382F">
          <w:rPr>
            <w:b w:val="0"/>
            <w:noProof/>
            <w:webHidden/>
          </w:rPr>
          <w:instrText xml:space="preserve"> PAGEREF _Toc47363059 \h </w:instrText>
        </w:r>
        <w:r w:rsidR="0018382F" w:rsidRPr="0018382F">
          <w:rPr>
            <w:b w:val="0"/>
            <w:noProof/>
            <w:webHidden/>
          </w:rPr>
        </w:r>
        <w:r w:rsidR="0018382F" w:rsidRPr="0018382F">
          <w:rPr>
            <w:b w:val="0"/>
            <w:noProof/>
            <w:webHidden/>
          </w:rPr>
          <w:fldChar w:fldCharType="separate"/>
        </w:r>
        <w:r w:rsidR="0018382F" w:rsidRPr="0018382F">
          <w:rPr>
            <w:b w:val="0"/>
            <w:caps w:val="0"/>
            <w:noProof/>
            <w:webHidden/>
          </w:rPr>
          <w:t>11</w:t>
        </w:r>
        <w:r w:rsidR="0018382F" w:rsidRPr="0018382F">
          <w:rPr>
            <w:b w:val="0"/>
            <w:noProof/>
            <w:webHidden/>
          </w:rPr>
          <w:fldChar w:fldCharType="end"/>
        </w:r>
      </w:hyperlink>
    </w:p>
    <w:p w:rsidR="0018382F" w:rsidRPr="0018382F" w:rsidRDefault="00BF636E" w:rsidP="0018382F">
      <w:pPr>
        <w:pStyle w:val="11"/>
        <w:tabs>
          <w:tab w:val="left" w:pos="851"/>
          <w:tab w:val="right" w:pos="9348"/>
        </w:tabs>
        <w:spacing w:before="120"/>
        <w:ind w:firstLine="284"/>
        <w:rPr>
          <w:rStyle w:val="a7"/>
          <w:rFonts w:cs="Times New Roman"/>
          <w:b w:val="0"/>
          <w:iCs/>
        </w:rPr>
      </w:pPr>
      <w:hyperlink w:anchor="_Toc47363060" w:history="1">
        <w:r w:rsidR="0018382F" w:rsidRPr="0018382F">
          <w:rPr>
            <w:rStyle w:val="a7"/>
            <w:rFonts w:cs="Times New Roman"/>
            <w:b w:val="0"/>
            <w:iCs/>
            <w:caps w:val="0"/>
            <w:noProof/>
          </w:rPr>
          <w:t>6.1</w:t>
        </w:r>
        <w:r w:rsidR="0018382F" w:rsidRPr="0018382F">
          <w:rPr>
            <w:rStyle w:val="a7"/>
            <w:rFonts w:cs="Times New Roman"/>
            <w:b w:val="0"/>
            <w:iCs/>
          </w:rPr>
          <w:tab/>
        </w:r>
        <w:r w:rsidR="0018382F" w:rsidRPr="0018382F">
          <w:rPr>
            <w:rStyle w:val="a7"/>
            <w:rFonts w:cs="Times New Roman"/>
            <w:b w:val="0"/>
            <w:iCs/>
            <w:caps w:val="0"/>
            <w:noProof/>
          </w:rPr>
          <w:t>Общие положения</w:t>
        </w:r>
        <w:r w:rsidR="0018382F" w:rsidRPr="0018382F">
          <w:rPr>
            <w:rStyle w:val="a7"/>
            <w:rFonts w:cs="Times New Roman"/>
            <w:b w:val="0"/>
            <w:iCs/>
            <w:webHidden/>
          </w:rPr>
          <w:tab/>
        </w:r>
        <w:r w:rsidR="0018382F" w:rsidRPr="0018382F">
          <w:rPr>
            <w:rStyle w:val="a7"/>
            <w:rFonts w:cs="Times New Roman"/>
            <w:b w:val="0"/>
            <w:iCs/>
            <w:caps w:val="0"/>
            <w:webHidden/>
          </w:rPr>
          <w:fldChar w:fldCharType="begin"/>
        </w:r>
        <w:r w:rsidR="0018382F" w:rsidRPr="0018382F">
          <w:rPr>
            <w:rStyle w:val="a7"/>
            <w:rFonts w:cs="Times New Roman"/>
            <w:b w:val="0"/>
            <w:iCs/>
            <w:caps w:val="0"/>
            <w:webHidden/>
          </w:rPr>
          <w:instrText xml:space="preserve"> PAGEREF _Toc47363060 \h </w:instrText>
        </w:r>
        <w:r w:rsidR="0018382F" w:rsidRPr="0018382F">
          <w:rPr>
            <w:rStyle w:val="a7"/>
            <w:rFonts w:cs="Times New Roman"/>
            <w:b w:val="0"/>
            <w:iCs/>
            <w:caps w:val="0"/>
            <w:webHidden/>
          </w:rPr>
        </w:r>
        <w:r w:rsidR="0018382F" w:rsidRPr="0018382F">
          <w:rPr>
            <w:rStyle w:val="a7"/>
            <w:rFonts w:cs="Times New Roman"/>
            <w:b w:val="0"/>
            <w:iCs/>
            <w:caps w:val="0"/>
            <w:webHidden/>
          </w:rPr>
          <w:fldChar w:fldCharType="separate"/>
        </w:r>
        <w:r w:rsidR="0018382F" w:rsidRPr="0018382F">
          <w:rPr>
            <w:rStyle w:val="a7"/>
            <w:rFonts w:cs="Times New Roman"/>
            <w:b w:val="0"/>
            <w:iCs/>
            <w:webHidden/>
          </w:rPr>
          <w:t>11</w:t>
        </w:r>
        <w:r w:rsidR="0018382F" w:rsidRPr="0018382F">
          <w:rPr>
            <w:rStyle w:val="a7"/>
            <w:rFonts w:cs="Times New Roman"/>
            <w:b w:val="0"/>
            <w:iCs/>
            <w:caps w:val="0"/>
            <w:webHidden/>
          </w:rPr>
          <w:fldChar w:fldCharType="end"/>
        </w:r>
      </w:hyperlink>
    </w:p>
    <w:p w:rsidR="0018382F" w:rsidRPr="0018382F" w:rsidRDefault="00BF636E" w:rsidP="0018382F">
      <w:pPr>
        <w:pStyle w:val="11"/>
        <w:tabs>
          <w:tab w:val="left" w:pos="851"/>
          <w:tab w:val="right" w:pos="9348"/>
        </w:tabs>
        <w:spacing w:before="120"/>
        <w:ind w:firstLine="284"/>
        <w:rPr>
          <w:rStyle w:val="a7"/>
          <w:rFonts w:cs="Times New Roman"/>
          <w:b w:val="0"/>
          <w:iCs/>
        </w:rPr>
      </w:pPr>
      <w:hyperlink w:anchor="_Toc47363061" w:history="1">
        <w:r w:rsidR="0018382F" w:rsidRPr="0018382F">
          <w:rPr>
            <w:rStyle w:val="a7"/>
            <w:rFonts w:cs="Times New Roman"/>
            <w:b w:val="0"/>
            <w:iCs/>
            <w:caps w:val="0"/>
            <w:noProof/>
          </w:rPr>
          <w:t>6.2</w:t>
        </w:r>
        <w:r w:rsidR="0018382F" w:rsidRPr="0018382F">
          <w:rPr>
            <w:rStyle w:val="a7"/>
            <w:rFonts w:cs="Times New Roman"/>
            <w:b w:val="0"/>
            <w:iCs/>
          </w:rPr>
          <w:tab/>
        </w:r>
        <w:r w:rsidR="0018382F" w:rsidRPr="0018382F">
          <w:rPr>
            <w:rStyle w:val="a7"/>
            <w:rFonts w:cs="Times New Roman"/>
            <w:b w:val="0"/>
            <w:iCs/>
            <w:caps w:val="0"/>
            <w:noProof/>
          </w:rPr>
          <w:t>Испытание на устойчивость к механическим воздействиям</w:t>
        </w:r>
        <w:r w:rsidR="0018382F" w:rsidRPr="0018382F">
          <w:rPr>
            <w:rStyle w:val="a7"/>
            <w:rFonts w:cs="Times New Roman"/>
            <w:b w:val="0"/>
            <w:iCs/>
            <w:webHidden/>
          </w:rPr>
          <w:tab/>
        </w:r>
        <w:r w:rsidR="0018382F" w:rsidRPr="0018382F">
          <w:rPr>
            <w:rStyle w:val="a7"/>
            <w:rFonts w:cs="Times New Roman"/>
            <w:b w:val="0"/>
            <w:iCs/>
            <w:caps w:val="0"/>
            <w:webHidden/>
          </w:rPr>
          <w:fldChar w:fldCharType="begin"/>
        </w:r>
        <w:r w:rsidR="0018382F" w:rsidRPr="0018382F">
          <w:rPr>
            <w:rStyle w:val="a7"/>
            <w:rFonts w:cs="Times New Roman"/>
            <w:b w:val="0"/>
            <w:iCs/>
            <w:caps w:val="0"/>
            <w:webHidden/>
          </w:rPr>
          <w:instrText xml:space="preserve"> PAGEREF _Toc47363061 \h </w:instrText>
        </w:r>
        <w:r w:rsidR="0018382F" w:rsidRPr="0018382F">
          <w:rPr>
            <w:rStyle w:val="a7"/>
            <w:rFonts w:cs="Times New Roman"/>
            <w:b w:val="0"/>
            <w:iCs/>
            <w:caps w:val="0"/>
            <w:webHidden/>
          </w:rPr>
        </w:r>
        <w:r w:rsidR="0018382F" w:rsidRPr="0018382F">
          <w:rPr>
            <w:rStyle w:val="a7"/>
            <w:rFonts w:cs="Times New Roman"/>
            <w:b w:val="0"/>
            <w:iCs/>
            <w:caps w:val="0"/>
            <w:webHidden/>
          </w:rPr>
          <w:fldChar w:fldCharType="separate"/>
        </w:r>
        <w:r w:rsidR="0018382F" w:rsidRPr="0018382F">
          <w:rPr>
            <w:rStyle w:val="a7"/>
            <w:rFonts w:cs="Times New Roman"/>
            <w:b w:val="0"/>
            <w:iCs/>
            <w:webHidden/>
          </w:rPr>
          <w:t>11</w:t>
        </w:r>
        <w:r w:rsidR="0018382F" w:rsidRPr="0018382F">
          <w:rPr>
            <w:rStyle w:val="a7"/>
            <w:rFonts w:cs="Times New Roman"/>
            <w:b w:val="0"/>
            <w:iCs/>
            <w:caps w:val="0"/>
            <w:webHidden/>
          </w:rPr>
          <w:fldChar w:fldCharType="end"/>
        </w:r>
      </w:hyperlink>
    </w:p>
    <w:p w:rsidR="0018382F" w:rsidRPr="0018382F" w:rsidRDefault="00BF636E" w:rsidP="0018382F">
      <w:pPr>
        <w:pStyle w:val="11"/>
        <w:tabs>
          <w:tab w:val="left" w:pos="851"/>
          <w:tab w:val="right" w:pos="9348"/>
        </w:tabs>
        <w:spacing w:before="120"/>
        <w:ind w:firstLine="284"/>
        <w:rPr>
          <w:rStyle w:val="a7"/>
          <w:rFonts w:cs="Times New Roman"/>
          <w:b w:val="0"/>
          <w:iCs/>
        </w:rPr>
      </w:pPr>
      <w:hyperlink w:anchor="_Toc47363062" w:history="1">
        <w:r w:rsidR="0018382F" w:rsidRPr="0018382F">
          <w:rPr>
            <w:rStyle w:val="a7"/>
            <w:rFonts w:cs="Times New Roman"/>
            <w:b w:val="0"/>
            <w:iCs/>
            <w:caps w:val="0"/>
            <w:noProof/>
          </w:rPr>
          <w:t>6.3</w:t>
        </w:r>
        <w:r w:rsidR="0018382F" w:rsidRPr="0018382F">
          <w:rPr>
            <w:rStyle w:val="a7"/>
            <w:rFonts w:cs="Times New Roman"/>
            <w:b w:val="0"/>
            <w:iCs/>
          </w:rPr>
          <w:tab/>
        </w:r>
        <w:r w:rsidR="0018382F" w:rsidRPr="0018382F">
          <w:rPr>
            <w:rStyle w:val="a7"/>
            <w:rFonts w:cs="Times New Roman"/>
            <w:b w:val="0"/>
            <w:iCs/>
            <w:caps w:val="0"/>
            <w:noProof/>
          </w:rPr>
          <w:t>Термическое испытание</w:t>
        </w:r>
        <w:r w:rsidR="0018382F" w:rsidRPr="0018382F">
          <w:rPr>
            <w:rStyle w:val="a7"/>
            <w:rFonts w:cs="Times New Roman"/>
            <w:b w:val="0"/>
            <w:iCs/>
            <w:webHidden/>
          </w:rPr>
          <w:tab/>
        </w:r>
        <w:r w:rsidR="0018382F" w:rsidRPr="0018382F">
          <w:rPr>
            <w:rStyle w:val="a7"/>
            <w:rFonts w:cs="Times New Roman"/>
            <w:b w:val="0"/>
            <w:iCs/>
            <w:caps w:val="0"/>
            <w:webHidden/>
          </w:rPr>
          <w:fldChar w:fldCharType="begin"/>
        </w:r>
        <w:r w:rsidR="0018382F" w:rsidRPr="0018382F">
          <w:rPr>
            <w:rStyle w:val="a7"/>
            <w:rFonts w:cs="Times New Roman"/>
            <w:b w:val="0"/>
            <w:iCs/>
            <w:caps w:val="0"/>
            <w:webHidden/>
          </w:rPr>
          <w:instrText xml:space="preserve"> PAGEREF _Toc47363062 \h </w:instrText>
        </w:r>
        <w:r w:rsidR="0018382F" w:rsidRPr="0018382F">
          <w:rPr>
            <w:rStyle w:val="a7"/>
            <w:rFonts w:cs="Times New Roman"/>
            <w:b w:val="0"/>
            <w:iCs/>
            <w:caps w:val="0"/>
            <w:webHidden/>
          </w:rPr>
        </w:r>
        <w:r w:rsidR="0018382F" w:rsidRPr="0018382F">
          <w:rPr>
            <w:rStyle w:val="a7"/>
            <w:rFonts w:cs="Times New Roman"/>
            <w:b w:val="0"/>
            <w:iCs/>
            <w:caps w:val="0"/>
            <w:webHidden/>
          </w:rPr>
          <w:fldChar w:fldCharType="separate"/>
        </w:r>
        <w:r w:rsidR="0018382F" w:rsidRPr="0018382F">
          <w:rPr>
            <w:rStyle w:val="a7"/>
            <w:rFonts w:cs="Times New Roman"/>
            <w:b w:val="0"/>
            <w:iCs/>
            <w:webHidden/>
          </w:rPr>
          <w:t>13</w:t>
        </w:r>
        <w:r w:rsidR="0018382F" w:rsidRPr="0018382F">
          <w:rPr>
            <w:rStyle w:val="a7"/>
            <w:rFonts w:cs="Times New Roman"/>
            <w:b w:val="0"/>
            <w:iCs/>
            <w:caps w:val="0"/>
            <w:webHidden/>
          </w:rPr>
          <w:fldChar w:fldCharType="end"/>
        </w:r>
      </w:hyperlink>
    </w:p>
    <w:p w:rsidR="0018382F" w:rsidRPr="0018382F" w:rsidRDefault="00BF636E" w:rsidP="0018382F">
      <w:pPr>
        <w:pStyle w:val="11"/>
        <w:tabs>
          <w:tab w:val="left" w:pos="851"/>
          <w:tab w:val="right" w:pos="9348"/>
        </w:tabs>
        <w:spacing w:before="120"/>
        <w:ind w:firstLine="284"/>
        <w:rPr>
          <w:rStyle w:val="a7"/>
          <w:rFonts w:cs="Times New Roman"/>
          <w:b w:val="0"/>
          <w:iCs/>
        </w:rPr>
      </w:pPr>
      <w:hyperlink w:anchor="_Toc47363063" w:history="1">
        <w:r w:rsidR="0018382F" w:rsidRPr="0018382F">
          <w:rPr>
            <w:rStyle w:val="a7"/>
            <w:rFonts w:cs="Times New Roman"/>
            <w:b w:val="0"/>
            <w:iCs/>
            <w:caps w:val="0"/>
            <w:noProof/>
          </w:rPr>
          <w:t>6.4</w:t>
        </w:r>
        <w:r w:rsidR="0018382F" w:rsidRPr="0018382F">
          <w:rPr>
            <w:rStyle w:val="a7"/>
            <w:rFonts w:cs="Times New Roman"/>
            <w:b w:val="0"/>
            <w:iCs/>
          </w:rPr>
          <w:tab/>
        </w:r>
        <w:r w:rsidR="0018382F" w:rsidRPr="0018382F">
          <w:rPr>
            <w:rStyle w:val="a7"/>
            <w:rFonts w:cs="Times New Roman"/>
            <w:b w:val="0"/>
            <w:iCs/>
            <w:caps w:val="0"/>
            <w:noProof/>
          </w:rPr>
          <w:t>Электрические испытания</w:t>
        </w:r>
        <w:r w:rsidR="0018382F" w:rsidRPr="0018382F">
          <w:rPr>
            <w:rStyle w:val="a7"/>
            <w:rFonts w:cs="Times New Roman"/>
            <w:b w:val="0"/>
            <w:iCs/>
            <w:webHidden/>
          </w:rPr>
          <w:tab/>
        </w:r>
        <w:r w:rsidR="0018382F" w:rsidRPr="0018382F">
          <w:rPr>
            <w:rStyle w:val="a7"/>
            <w:rFonts w:cs="Times New Roman"/>
            <w:b w:val="0"/>
            <w:iCs/>
            <w:caps w:val="0"/>
            <w:webHidden/>
          </w:rPr>
          <w:fldChar w:fldCharType="begin"/>
        </w:r>
        <w:r w:rsidR="0018382F" w:rsidRPr="0018382F">
          <w:rPr>
            <w:rStyle w:val="a7"/>
            <w:rFonts w:cs="Times New Roman"/>
            <w:b w:val="0"/>
            <w:iCs/>
            <w:caps w:val="0"/>
            <w:webHidden/>
          </w:rPr>
          <w:instrText xml:space="preserve"> PAGEREF _Toc47363063 \h </w:instrText>
        </w:r>
        <w:r w:rsidR="0018382F" w:rsidRPr="0018382F">
          <w:rPr>
            <w:rStyle w:val="a7"/>
            <w:rFonts w:cs="Times New Roman"/>
            <w:b w:val="0"/>
            <w:iCs/>
            <w:caps w:val="0"/>
            <w:webHidden/>
          </w:rPr>
        </w:r>
        <w:r w:rsidR="0018382F" w:rsidRPr="0018382F">
          <w:rPr>
            <w:rStyle w:val="a7"/>
            <w:rFonts w:cs="Times New Roman"/>
            <w:b w:val="0"/>
            <w:iCs/>
            <w:caps w:val="0"/>
            <w:webHidden/>
          </w:rPr>
          <w:fldChar w:fldCharType="separate"/>
        </w:r>
        <w:r w:rsidR="0018382F" w:rsidRPr="0018382F">
          <w:rPr>
            <w:rStyle w:val="a7"/>
            <w:rFonts w:cs="Times New Roman"/>
            <w:b w:val="0"/>
            <w:iCs/>
            <w:webHidden/>
          </w:rPr>
          <w:t>13</w:t>
        </w:r>
        <w:r w:rsidR="0018382F" w:rsidRPr="0018382F">
          <w:rPr>
            <w:rStyle w:val="a7"/>
            <w:rFonts w:cs="Times New Roman"/>
            <w:b w:val="0"/>
            <w:iCs/>
            <w:caps w:val="0"/>
            <w:webHidden/>
          </w:rPr>
          <w:fldChar w:fldCharType="end"/>
        </w:r>
      </w:hyperlink>
    </w:p>
    <w:p w:rsidR="0018382F" w:rsidRPr="0018382F" w:rsidRDefault="0018382F" w:rsidP="00F4435E">
      <w:pPr>
        <w:pStyle w:val="11"/>
        <w:tabs>
          <w:tab w:val="right" w:pos="9348"/>
        </w:tabs>
        <w:spacing w:before="120"/>
        <w:ind w:left="1560" w:hanging="1560"/>
        <w:rPr>
          <w:rFonts w:asciiTheme="minorHAnsi" w:eastAsiaTheme="minorEastAsia" w:hAnsiTheme="minorHAnsi" w:cstheme="minorBidi"/>
          <w:b w:val="0"/>
          <w:caps w:val="0"/>
          <w:noProof/>
          <w:color w:val="auto"/>
          <w:sz w:val="22"/>
          <w:szCs w:val="22"/>
        </w:rPr>
      </w:pPr>
      <w:hyperlink w:anchor="_Toc47363064" w:history="1">
        <w:r w:rsidRPr="0018382F">
          <w:rPr>
            <w:rStyle w:val="a7"/>
            <w:rFonts w:cs="Times New Roman"/>
            <w:b w:val="0"/>
            <w:caps w:val="0"/>
            <w:noProof/>
          </w:rPr>
          <w:t>Приложение А</w:t>
        </w:r>
        <w:r w:rsidR="00F4435E">
          <w:rPr>
            <w:rStyle w:val="a7"/>
            <w:rFonts w:cs="Times New Roman"/>
            <w:b w:val="0"/>
            <w:caps w:val="0"/>
            <w:noProof/>
          </w:rPr>
          <w:t xml:space="preserve"> </w:t>
        </w:r>
        <w:r w:rsidR="00F4435E" w:rsidRPr="00F4435E">
          <w:rPr>
            <w:rStyle w:val="a7"/>
            <w:rFonts w:cs="Times New Roman"/>
            <w:b w:val="0"/>
            <w:i/>
            <w:caps w:val="0"/>
            <w:noProof/>
          </w:rPr>
          <w:t xml:space="preserve">(информационное) </w:t>
        </w:r>
        <w:r w:rsidR="00F4435E">
          <w:rPr>
            <w:rStyle w:val="a7"/>
            <w:rFonts w:cs="Times New Roman"/>
            <w:b w:val="0"/>
            <w:caps w:val="0"/>
            <w:noProof/>
          </w:rPr>
          <w:t>Рабочая зона для безопасного использования аккумуляторов</w:t>
        </w:r>
        <w:r w:rsidRPr="0018382F">
          <w:rPr>
            <w:b w:val="0"/>
            <w:caps w:val="0"/>
            <w:noProof/>
            <w:webHidden/>
          </w:rPr>
          <w:tab/>
        </w:r>
        <w:r w:rsidRPr="0018382F">
          <w:rPr>
            <w:b w:val="0"/>
            <w:noProof/>
            <w:webHidden/>
          </w:rPr>
          <w:fldChar w:fldCharType="begin"/>
        </w:r>
        <w:r w:rsidRPr="0018382F">
          <w:rPr>
            <w:b w:val="0"/>
            <w:noProof/>
            <w:webHidden/>
          </w:rPr>
          <w:instrText xml:space="preserve"> PAGEREF _Toc47363064 \h </w:instrText>
        </w:r>
        <w:r w:rsidRPr="0018382F">
          <w:rPr>
            <w:b w:val="0"/>
            <w:noProof/>
            <w:webHidden/>
          </w:rPr>
        </w:r>
        <w:r w:rsidRPr="0018382F">
          <w:rPr>
            <w:b w:val="0"/>
            <w:noProof/>
            <w:webHidden/>
          </w:rPr>
          <w:fldChar w:fldCharType="separate"/>
        </w:r>
        <w:r w:rsidRPr="0018382F">
          <w:rPr>
            <w:b w:val="0"/>
            <w:caps w:val="0"/>
            <w:noProof/>
            <w:webHidden/>
          </w:rPr>
          <w:t>17</w:t>
        </w:r>
        <w:r w:rsidRPr="0018382F">
          <w:rPr>
            <w:b w:val="0"/>
            <w:noProof/>
            <w:webHidden/>
          </w:rPr>
          <w:fldChar w:fldCharType="end"/>
        </w:r>
      </w:hyperlink>
    </w:p>
    <w:p w:rsidR="0018382F" w:rsidRPr="0018382F" w:rsidRDefault="00BF636E" w:rsidP="00F4435E">
      <w:pPr>
        <w:pStyle w:val="11"/>
        <w:tabs>
          <w:tab w:val="right" w:pos="9348"/>
        </w:tabs>
        <w:spacing w:before="120"/>
        <w:ind w:left="1560" w:hanging="1560"/>
        <w:rPr>
          <w:rFonts w:asciiTheme="minorHAnsi" w:eastAsiaTheme="minorEastAsia" w:hAnsiTheme="minorHAnsi" w:cstheme="minorBidi"/>
          <w:b w:val="0"/>
          <w:caps w:val="0"/>
          <w:noProof/>
          <w:color w:val="auto"/>
          <w:sz w:val="22"/>
          <w:szCs w:val="22"/>
        </w:rPr>
      </w:pPr>
      <w:hyperlink w:anchor="_Toc47363065" w:history="1">
        <w:r w:rsidR="0018382F" w:rsidRPr="0018382F">
          <w:rPr>
            <w:rStyle w:val="a7"/>
            <w:rFonts w:cs="Times New Roman"/>
            <w:b w:val="0"/>
            <w:caps w:val="0"/>
            <w:noProof/>
          </w:rPr>
          <w:t xml:space="preserve">Приложение </w:t>
        </w:r>
        <w:r w:rsidR="0018382F" w:rsidRPr="0018382F">
          <w:rPr>
            <w:rStyle w:val="a7"/>
            <w:rFonts w:cs="Times New Roman"/>
            <w:b w:val="0"/>
            <w:caps w:val="0"/>
            <w:noProof/>
            <w:lang w:val="en-US"/>
          </w:rPr>
          <w:t>B</w:t>
        </w:r>
        <w:r w:rsidR="00F4435E" w:rsidRPr="00F4435E">
          <w:rPr>
            <w:rStyle w:val="a7"/>
            <w:rFonts w:cs="Times New Roman"/>
            <w:b w:val="0"/>
            <w:i/>
            <w:caps w:val="0"/>
            <w:noProof/>
          </w:rPr>
          <w:t xml:space="preserve"> (информационное)</w:t>
        </w:r>
        <w:r w:rsidR="00F4435E">
          <w:rPr>
            <w:rStyle w:val="a7"/>
            <w:rFonts w:cs="Times New Roman"/>
            <w:b w:val="0"/>
            <w:caps w:val="0"/>
            <w:noProof/>
          </w:rPr>
          <w:t xml:space="preserve"> Объяснение испытания на внутреннее короткое замыкание</w:t>
        </w:r>
        <w:r w:rsidR="0018382F" w:rsidRPr="0018382F">
          <w:rPr>
            <w:b w:val="0"/>
            <w:caps w:val="0"/>
            <w:noProof/>
            <w:webHidden/>
          </w:rPr>
          <w:tab/>
        </w:r>
        <w:r w:rsidR="0018382F" w:rsidRPr="0018382F">
          <w:rPr>
            <w:b w:val="0"/>
            <w:noProof/>
            <w:webHidden/>
          </w:rPr>
          <w:fldChar w:fldCharType="begin"/>
        </w:r>
        <w:r w:rsidR="0018382F" w:rsidRPr="0018382F">
          <w:rPr>
            <w:b w:val="0"/>
            <w:noProof/>
            <w:webHidden/>
          </w:rPr>
          <w:instrText xml:space="preserve"> PAGEREF _Toc47363065 \h </w:instrText>
        </w:r>
        <w:r w:rsidR="0018382F" w:rsidRPr="0018382F">
          <w:rPr>
            <w:b w:val="0"/>
            <w:noProof/>
            <w:webHidden/>
          </w:rPr>
        </w:r>
        <w:r w:rsidR="0018382F" w:rsidRPr="0018382F">
          <w:rPr>
            <w:b w:val="0"/>
            <w:noProof/>
            <w:webHidden/>
          </w:rPr>
          <w:fldChar w:fldCharType="separate"/>
        </w:r>
        <w:r w:rsidR="0018382F" w:rsidRPr="0018382F">
          <w:rPr>
            <w:b w:val="0"/>
            <w:caps w:val="0"/>
            <w:noProof/>
            <w:webHidden/>
          </w:rPr>
          <w:t>21</w:t>
        </w:r>
        <w:r w:rsidR="0018382F" w:rsidRPr="0018382F">
          <w:rPr>
            <w:b w:val="0"/>
            <w:noProof/>
            <w:webHidden/>
          </w:rPr>
          <w:fldChar w:fldCharType="end"/>
        </w:r>
      </w:hyperlink>
    </w:p>
    <w:p w:rsidR="0018382F" w:rsidRPr="0018382F" w:rsidRDefault="0018382F" w:rsidP="0018382F">
      <w:pPr>
        <w:pStyle w:val="11"/>
        <w:tabs>
          <w:tab w:val="right" w:pos="9348"/>
        </w:tabs>
        <w:spacing w:before="120"/>
        <w:rPr>
          <w:rFonts w:asciiTheme="minorHAnsi" w:eastAsiaTheme="minorEastAsia" w:hAnsiTheme="minorHAnsi" w:cstheme="minorBidi"/>
          <w:b w:val="0"/>
          <w:caps w:val="0"/>
          <w:noProof/>
          <w:color w:val="auto"/>
          <w:sz w:val="22"/>
          <w:szCs w:val="22"/>
        </w:rPr>
      </w:pPr>
      <w:hyperlink w:anchor="_Toc47363066" w:history="1">
        <w:r w:rsidRPr="0018382F">
          <w:rPr>
            <w:rStyle w:val="a7"/>
            <w:rFonts w:cs="Times New Roman"/>
            <w:b w:val="0"/>
            <w:caps w:val="0"/>
            <w:noProof/>
          </w:rPr>
          <w:t>Библиография</w:t>
        </w:r>
        <w:r w:rsidRPr="0018382F">
          <w:rPr>
            <w:b w:val="0"/>
            <w:caps w:val="0"/>
            <w:noProof/>
            <w:webHidden/>
          </w:rPr>
          <w:tab/>
        </w:r>
        <w:r w:rsidRPr="0018382F">
          <w:rPr>
            <w:b w:val="0"/>
            <w:noProof/>
            <w:webHidden/>
          </w:rPr>
          <w:fldChar w:fldCharType="begin"/>
        </w:r>
        <w:r w:rsidRPr="0018382F">
          <w:rPr>
            <w:b w:val="0"/>
            <w:noProof/>
            <w:webHidden/>
          </w:rPr>
          <w:instrText xml:space="preserve"> PAGEREF _Toc47363066 \h </w:instrText>
        </w:r>
        <w:r w:rsidRPr="0018382F">
          <w:rPr>
            <w:b w:val="0"/>
            <w:noProof/>
            <w:webHidden/>
          </w:rPr>
        </w:r>
        <w:r w:rsidRPr="0018382F">
          <w:rPr>
            <w:b w:val="0"/>
            <w:noProof/>
            <w:webHidden/>
          </w:rPr>
          <w:fldChar w:fldCharType="separate"/>
        </w:r>
        <w:r w:rsidRPr="0018382F">
          <w:rPr>
            <w:b w:val="0"/>
            <w:caps w:val="0"/>
            <w:noProof/>
            <w:webHidden/>
          </w:rPr>
          <w:t>23</w:t>
        </w:r>
        <w:r w:rsidRPr="0018382F">
          <w:rPr>
            <w:b w:val="0"/>
            <w:noProof/>
            <w:webHidden/>
          </w:rPr>
          <w:fldChar w:fldCharType="end"/>
        </w:r>
      </w:hyperlink>
    </w:p>
    <w:p w:rsidR="0018382F" w:rsidRPr="0018382F" w:rsidRDefault="00BF636E" w:rsidP="00F4435E">
      <w:pPr>
        <w:pStyle w:val="11"/>
        <w:tabs>
          <w:tab w:val="right" w:pos="9348"/>
        </w:tabs>
        <w:spacing w:before="120"/>
        <w:ind w:left="1843" w:hanging="1843"/>
        <w:rPr>
          <w:rFonts w:asciiTheme="minorHAnsi" w:eastAsiaTheme="minorEastAsia" w:hAnsiTheme="minorHAnsi" w:cstheme="minorBidi"/>
          <w:b w:val="0"/>
          <w:caps w:val="0"/>
          <w:noProof/>
          <w:color w:val="auto"/>
          <w:sz w:val="22"/>
          <w:szCs w:val="22"/>
        </w:rPr>
      </w:pPr>
      <w:hyperlink w:anchor="_Toc47363067" w:history="1">
        <w:r w:rsidR="0018382F" w:rsidRPr="0018382F">
          <w:rPr>
            <w:rStyle w:val="a7"/>
            <w:rFonts w:cs="Times New Roman"/>
            <w:b w:val="0"/>
            <w:caps w:val="0"/>
            <w:noProof/>
          </w:rPr>
          <w:t>Приложение В.А</w:t>
        </w:r>
        <w:r w:rsidR="0018382F" w:rsidRPr="00F4435E">
          <w:rPr>
            <w:rStyle w:val="a7"/>
            <w:rFonts w:cs="Times New Roman"/>
            <w:b w:val="0"/>
            <w:i/>
            <w:caps w:val="0"/>
            <w:noProof/>
          </w:rPr>
          <w:t xml:space="preserve"> </w:t>
        </w:r>
        <w:bookmarkStart w:id="11" w:name="_Hlk47345447"/>
        <w:r w:rsidR="0018382F" w:rsidRPr="00F4435E">
          <w:rPr>
            <w:rStyle w:val="a7"/>
            <w:rFonts w:cs="Times New Roman"/>
            <w:b w:val="0"/>
            <w:i/>
            <w:caps w:val="0"/>
            <w:noProof/>
          </w:rPr>
          <w:t>(информационное)</w:t>
        </w:r>
        <w:r w:rsidR="0018382F" w:rsidRPr="0018382F">
          <w:rPr>
            <w:rStyle w:val="a7"/>
            <w:rFonts w:cs="Times New Roman"/>
            <w:b w:val="0"/>
            <w:caps w:val="0"/>
            <w:noProof/>
          </w:rPr>
          <w:t xml:space="preserve"> </w:t>
        </w:r>
        <w:bookmarkEnd w:id="11"/>
        <w:r w:rsidR="0018382F" w:rsidRPr="0018382F">
          <w:rPr>
            <w:rStyle w:val="a7"/>
            <w:rFonts w:cs="Times New Roman"/>
            <w:b w:val="0"/>
            <w:caps w:val="0"/>
            <w:noProof/>
          </w:rPr>
          <w:t>Сведения о соответствии стандартов ссылочным международным стандартам</w:t>
        </w:r>
        <w:r w:rsidR="0018382F" w:rsidRPr="0018382F">
          <w:rPr>
            <w:b w:val="0"/>
            <w:caps w:val="0"/>
            <w:noProof/>
            <w:webHidden/>
          </w:rPr>
          <w:tab/>
        </w:r>
        <w:r w:rsidR="0018382F" w:rsidRPr="0018382F">
          <w:rPr>
            <w:b w:val="0"/>
            <w:noProof/>
            <w:webHidden/>
          </w:rPr>
          <w:fldChar w:fldCharType="begin"/>
        </w:r>
        <w:r w:rsidR="0018382F" w:rsidRPr="0018382F">
          <w:rPr>
            <w:b w:val="0"/>
            <w:noProof/>
            <w:webHidden/>
          </w:rPr>
          <w:instrText xml:space="preserve"> PAGEREF _Toc47363067 \h </w:instrText>
        </w:r>
        <w:r w:rsidR="0018382F" w:rsidRPr="0018382F">
          <w:rPr>
            <w:b w:val="0"/>
            <w:noProof/>
            <w:webHidden/>
          </w:rPr>
        </w:r>
        <w:r w:rsidR="0018382F" w:rsidRPr="0018382F">
          <w:rPr>
            <w:b w:val="0"/>
            <w:noProof/>
            <w:webHidden/>
          </w:rPr>
          <w:fldChar w:fldCharType="separate"/>
        </w:r>
        <w:r w:rsidR="0018382F" w:rsidRPr="0018382F">
          <w:rPr>
            <w:b w:val="0"/>
            <w:caps w:val="0"/>
            <w:noProof/>
            <w:webHidden/>
          </w:rPr>
          <w:t>25</w:t>
        </w:r>
        <w:r w:rsidR="0018382F" w:rsidRPr="0018382F">
          <w:rPr>
            <w:b w:val="0"/>
            <w:noProof/>
            <w:webHidden/>
          </w:rPr>
          <w:fldChar w:fldCharType="end"/>
        </w:r>
      </w:hyperlink>
    </w:p>
    <w:p w:rsidR="009B5119" w:rsidRPr="004A64D2" w:rsidRDefault="009A668E" w:rsidP="00010313">
      <w:pPr>
        <w:pStyle w:val="21"/>
        <w:tabs>
          <w:tab w:val="left" w:pos="851"/>
          <w:tab w:val="left" w:pos="1134"/>
        </w:tabs>
        <w:spacing w:before="120"/>
        <w:ind w:left="567"/>
        <w:rPr>
          <w:rFonts w:cs="Times New Roman"/>
          <w:b w:val="0"/>
        </w:rPr>
      </w:pPr>
      <w:r w:rsidRPr="004A64D2">
        <w:rPr>
          <w:rFonts w:cs="Times New Roman"/>
          <w:b w:val="0"/>
          <w:szCs w:val="24"/>
        </w:rPr>
        <w:fldChar w:fldCharType="end"/>
      </w:r>
      <w:bookmarkStart w:id="12" w:name="Foreword"/>
      <w:bookmarkStart w:id="13" w:name="Introduction"/>
      <w:bookmarkStart w:id="14" w:name="_Toc482799353"/>
      <w:bookmarkEnd w:id="12"/>
      <w:bookmarkEnd w:id="13"/>
      <w:r w:rsidR="0018382F" w:rsidRPr="004A64D2">
        <w:rPr>
          <w:rFonts w:cs="Times New Roman"/>
          <w:b w:val="0"/>
          <w:bCs w:val="0"/>
        </w:rPr>
        <w:br w:type="page"/>
      </w:r>
      <w:bookmarkEnd w:id="14"/>
    </w:p>
    <w:p w:rsidR="00493FBF" w:rsidRPr="009D2C3E" w:rsidRDefault="00493FBF" w:rsidP="009D2C3E">
      <w:pPr>
        <w:pStyle w:val="1"/>
        <w:keepNext w:val="0"/>
        <w:keepLines w:val="0"/>
        <w:tabs>
          <w:tab w:val="left" w:pos="1134"/>
        </w:tabs>
        <w:autoSpaceDE/>
        <w:autoSpaceDN/>
        <w:adjustRightInd/>
        <w:snapToGrid w:val="0"/>
        <w:spacing w:before="0"/>
        <w:ind w:firstLine="720"/>
        <w:jc w:val="center"/>
        <w:rPr>
          <w:rFonts w:ascii="Times New Roman" w:eastAsia="Times New Roman" w:hAnsi="Times New Roman" w:cs="Times New Roman"/>
          <w:bCs w:val="0"/>
          <w:color w:val="auto"/>
          <w:sz w:val="24"/>
          <w:szCs w:val="24"/>
        </w:rPr>
      </w:pPr>
      <w:bookmarkStart w:id="15" w:name="_Toc47363046"/>
      <w:r w:rsidRPr="009D2C3E">
        <w:rPr>
          <w:rFonts w:ascii="Times New Roman" w:eastAsia="Times New Roman" w:hAnsi="Times New Roman" w:cs="Times New Roman"/>
          <w:bCs w:val="0"/>
          <w:color w:val="auto"/>
          <w:sz w:val="24"/>
          <w:szCs w:val="24"/>
        </w:rPr>
        <w:lastRenderedPageBreak/>
        <w:t>Введение</w:t>
      </w:r>
      <w:bookmarkEnd w:id="15"/>
    </w:p>
    <w:p w:rsidR="00493FBF" w:rsidRDefault="00493FBF" w:rsidP="009D2C3E">
      <w:pPr>
        <w:ind w:firstLine="567"/>
        <w:jc w:val="both"/>
        <w:rPr>
          <w:rFonts w:ascii="Times New Roman" w:hAnsi="Times New Roman" w:cs="Times New Roman"/>
          <w:color w:val="2D2D2D"/>
          <w:spacing w:val="2"/>
          <w:shd w:val="clear" w:color="auto" w:fill="FFFFFF"/>
        </w:rPr>
      </w:pPr>
    </w:p>
    <w:p w:rsidR="00CB1BF5" w:rsidRPr="00CB1BF5" w:rsidRDefault="00CB1BF5" w:rsidP="00CB1BF5">
      <w:pPr>
        <w:pStyle w:val="Style17"/>
        <w:widowControl/>
        <w:ind w:firstLine="567"/>
        <w:jc w:val="both"/>
        <w:rPr>
          <w:rStyle w:val="FontStyle94"/>
          <w:rFonts w:ascii="Times New Roman" w:hAnsi="Times New Roman" w:cs="Times New Roman"/>
          <w:sz w:val="24"/>
          <w:szCs w:val="24"/>
          <w:lang w:eastAsia="en-US"/>
        </w:rPr>
      </w:pPr>
      <w:r w:rsidRPr="00CB1BF5">
        <w:rPr>
          <w:rStyle w:val="FontStyle94"/>
          <w:rFonts w:ascii="Times New Roman" w:hAnsi="Times New Roman" w:cs="Times New Roman"/>
          <w:sz w:val="24"/>
          <w:szCs w:val="24"/>
          <w:lang w:eastAsia="en-US"/>
        </w:rPr>
        <w:t>Электрические дорожные транспортные средства (EV), включая гибридные и подключаемые гибридные электромобили, начинают внедряться на мировой рынок опираясь с одной стороны на требования со стороны глобальных задач по сокращению выбросов CO</w:t>
      </w:r>
      <w:r w:rsidRPr="0018382F">
        <w:rPr>
          <w:rStyle w:val="FontStyle94"/>
          <w:rFonts w:ascii="Times New Roman" w:hAnsi="Times New Roman" w:cs="Times New Roman"/>
          <w:sz w:val="24"/>
          <w:szCs w:val="24"/>
          <w:vertAlign w:val="subscript"/>
          <w:lang w:eastAsia="en-US"/>
        </w:rPr>
        <w:t>2</w:t>
      </w:r>
      <w:r w:rsidRPr="00CB1BF5">
        <w:rPr>
          <w:rStyle w:val="FontStyle94"/>
          <w:rFonts w:ascii="Times New Roman" w:hAnsi="Times New Roman" w:cs="Times New Roman"/>
          <w:sz w:val="24"/>
          <w:szCs w:val="24"/>
          <w:lang w:eastAsia="en-US"/>
        </w:rPr>
        <w:t>, с другой</w:t>
      </w:r>
      <w:r w:rsidR="0018382F">
        <w:rPr>
          <w:rStyle w:val="FontStyle94"/>
          <w:rFonts w:ascii="Times New Roman" w:hAnsi="Times New Roman" w:cs="Times New Roman"/>
          <w:sz w:val="24"/>
          <w:szCs w:val="24"/>
          <w:lang w:eastAsia="en-US"/>
        </w:rPr>
        <w:t xml:space="preserve"> – </w:t>
      </w:r>
      <w:r w:rsidRPr="00CB1BF5">
        <w:rPr>
          <w:rStyle w:val="FontStyle94"/>
          <w:rFonts w:ascii="Times New Roman" w:hAnsi="Times New Roman" w:cs="Times New Roman"/>
          <w:sz w:val="24"/>
          <w:szCs w:val="24"/>
          <w:lang w:eastAsia="en-US"/>
        </w:rPr>
        <w:t>на новейшие достижения в технологиях и на снижении себестоимости. Это привело к быстрому росту спроса на тяговые батареи высокой мощности и высокой удельной энергии, представленные ионно-литиевыми батареями.</w:t>
      </w:r>
    </w:p>
    <w:p w:rsidR="00CB1BF5" w:rsidRPr="00CB1BF5" w:rsidRDefault="00CB1BF5" w:rsidP="00CB1BF5">
      <w:pPr>
        <w:pStyle w:val="Style17"/>
        <w:widowControl/>
        <w:ind w:firstLine="567"/>
        <w:jc w:val="both"/>
        <w:rPr>
          <w:rStyle w:val="FontStyle94"/>
          <w:rFonts w:ascii="Times New Roman" w:hAnsi="Times New Roman" w:cs="Times New Roman"/>
          <w:sz w:val="24"/>
          <w:szCs w:val="24"/>
          <w:lang w:eastAsia="en-US"/>
        </w:rPr>
      </w:pPr>
      <w:bookmarkStart w:id="16" w:name="_Hlk48066786"/>
      <w:r w:rsidRPr="00CB1BF5">
        <w:rPr>
          <w:rStyle w:val="FontStyle94"/>
          <w:rFonts w:ascii="Times New Roman" w:hAnsi="Times New Roman" w:cs="Times New Roman"/>
          <w:sz w:val="24"/>
          <w:szCs w:val="24"/>
          <w:lang w:eastAsia="en-US"/>
        </w:rPr>
        <w:t xml:space="preserve">Для обеспечения базового уровня качества литий-ионных аккумуляторов для автомобильной промышленности были опубликованы соответствующие международные стандарты, то есть </w:t>
      </w:r>
      <w:r>
        <w:rPr>
          <w:rStyle w:val="FontStyle94"/>
          <w:rFonts w:ascii="Times New Roman" w:hAnsi="Times New Roman" w:cs="Times New Roman"/>
          <w:sz w:val="24"/>
          <w:szCs w:val="24"/>
          <w:lang w:val="en-US" w:eastAsia="en-US"/>
        </w:rPr>
        <w:t>IEC</w:t>
      </w:r>
      <w:r w:rsidRPr="00CB1BF5">
        <w:rPr>
          <w:rStyle w:val="FontStyle94"/>
          <w:rFonts w:ascii="Times New Roman" w:hAnsi="Times New Roman" w:cs="Times New Roman"/>
          <w:sz w:val="24"/>
          <w:szCs w:val="24"/>
          <w:lang w:eastAsia="en-US"/>
        </w:rPr>
        <w:t xml:space="preserve"> 62660-1, </w:t>
      </w:r>
      <w:r>
        <w:rPr>
          <w:rStyle w:val="FontStyle94"/>
          <w:rFonts w:ascii="Times New Roman" w:hAnsi="Times New Roman" w:cs="Times New Roman"/>
          <w:sz w:val="24"/>
          <w:szCs w:val="24"/>
          <w:lang w:val="en-US" w:eastAsia="en-US"/>
        </w:rPr>
        <w:t>IEC</w:t>
      </w:r>
      <w:r w:rsidRPr="00CB1BF5">
        <w:rPr>
          <w:rStyle w:val="FontStyle94"/>
          <w:rFonts w:ascii="Times New Roman" w:hAnsi="Times New Roman" w:cs="Times New Roman"/>
          <w:sz w:val="24"/>
          <w:szCs w:val="24"/>
          <w:lang w:eastAsia="en-US"/>
        </w:rPr>
        <w:t xml:space="preserve"> 62660-2, </w:t>
      </w:r>
      <w:r>
        <w:rPr>
          <w:rStyle w:val="FontStyle94"/>
          <w:rFonts w:ascii="Times New Roman" w:hAnsi="Times New Roman" w:cs="Times New Roman"/>
          <w:sz w:val="24"/>
          <w:szCs w:val="24"/>
          <w:lang w:val="en-US" w:eastAsia="en-US"/>
        </w:rPr>
        <w:t>IEC</w:t>
      </w:r>
      <w:r w:rsidRPr="00CB1BF5">
        <w:rPr>
          <w:rStyle w:val="FontStyle94"/>
          <w:rFonts w:ascii="Times New Roman" w:hAnsi="Times New Roman" w:cs="Times New Roman"/>
          <w:sz w:val="24"/>
          <w:szCs w:val="24"/>
          <w:lang w:eastAsia="en-US"/>
        </w:rPr>
        <w:t xml:space="preserve"> 12405-1 и </w:t>
      </w:r>
      <w:r>
        <w:rPr>
          <w:rStyle w:val="FontStyle94"/>
          <w:rFonts w:ascii="Times New Roman" w:hAnsi="Times New Roman" w:cs="Times New Roman"/>
          <w:sz w:val="24"/>
          <w:szCs w:val="24"/>
          <w:lang w:val="en-US" w:eastAsia="en-US"/>
        </w:rPr>
        <w:t>IEC</w:t>
      </w:r>
      <w:r w:rsidRPr="00CB1BF5">
        <w:rPr>
          <w:rStyle w:val="FontStyle94"/>
          <w:rFonts w:ascii="Times New Roman" w:hAnsi="Times New Roman" w:cs="Times New Roman"/>
          <w:sz w:val="24"/>
          <w:szCs w:val="24"/>
          <w:lang w:eastAsia="en-US"/>
        </w:rPr>
        <w:t xml:space="preserve"> 12405-2. Эти стандарты определяют эксплуатационные характеристики, надежность и стойкость к нарушению режимов испытания литий-ионных аккумуляторных батарей, их блоков и систем для применения в электромобилях. Кроме того, учитывая значимость безопасности литий-ионных аккумуляторов и потребности в соответствующем стандарте требования безопасности для литий-ионных аккумуляторных блоков и систем определены в</w:t>
      </w:r>
      <w:r w:rsidR="00E36FCA" w:rsidRPr="00E36FCA">
        <w:rPr>
          <w:rStyle w:val="FontStyle94"/>
          <w:rFonts w:ascii="Times New Roman" w:hAnsi="Times New Roman" w:cs="Times New Roman"/>
          <w:sz w:val="24"/>
          <w:szCs w:val="24"/>
          <w:lang w:eastAsia="en-US"/>
        </w:rPr>
        <w:t xml:space="preserve">                   </w:t>
      </w:r>
      <w:r w:rsidRPr="00CB1BF5">
        <w:rPr>
          <w:rStyle w:val="FontStyle94"/>
          <w:rFonts w:ascii="Times New Roman" w:hAnsi="Times New Roman" w:cs="Times New Roman"/>
          <w:sz w:val="24"/>
          <w:szCs w:val="24"/>
          <w:lang w:eastAsia="en-US"/>
        </w:rPr>
        <w:t xml:space="preserve"> ISO 12405-3. Правила, такие как UN ECE R100, также пересматриваются и включают критерии приемлемости для аккумуляторных систем хранения энергии электромобилей.</w:t>
      </w:r>
    </w:p>
    <w:p w:rsidR="00CB1BF5" w:rsidRPr="00CB1BF5" w:rsidRDefault="00CB1BF5" w:rsidP="00CB1BF5">
      <w:pPr>
        <w:pStyle w:val="Style17"/>
        <w:widowControl/>
        <w:ind w:firstLine="567"/>
        <w:jc w:val="both"/>
        <w:rPr>
          <w:rStyle w:val="FontStyle94"/>
          <w:rFonts w:ascii="Times New Roman" w:hAnsi="Times New Roman" w:cs="Times New Roman"/>
          <w:sz w:val="24"/>
          <w:szCs w:val="24"/>
          <w:lang w:eastAsia="en-US"/>
        </w:rPr>
      </w:pPr>
      <w:r w:rsidRPr="00CB1BF5">
        <w:rPr>
          <w:rStyle w:val="FontStyle94"/>
          <w:rFonts w:ascii="Times New Roman" w:hAnsi="Times New Roman" w:cs="Times New Roman"/>
          <w:sz w:val="24"/>
          <w:szCs w:val="24"/>
          <w:lang w:eastAsia="en-US"/>
        </w:rPr>
        <w:t xml:space="preserve">В настоящем стандарте необходимо указать критерии безопасности на уровне аккумуляторов, чтобы обеспечить базовый уровень безопасности аккумуляторов, которые отличаются по характеристикам и конструкции и применяются к различным типам блоков и систем. Для автомобильных приложений важно отметить разнообразие конструкции автомобильных аккумуляторных батарей и систем, а также конкретные требования к элементам и батареям, соответствующим каждой из таких конструкций. Основываясь на этих фактах, цель настоящего стандарта состоит в том, чтобы предоставить методологию базового уровня безопасности и установить критерий с широкой степенью универсальности, которые выполняют функцию общего первичного испытания литий-ионных элементов, которые будут использоваться в различных системах батарей. Конкретные требования к безопасности элементов различаются в зависимости от конструкции системы аккумуляторных батарей или транспортных средств и должны оцениваться пользователями. Окончательные критерии «прошел-не прошел» для </w:t>
      </w:r>
      <w:r w:rsidR="00E36FCA" w:rsidRPr="00CB1BF5">
        <w:rPr>
          <w:rStyle w:val="FontStyle94"/>
          <w:rFonts w:ascii="Times New Roman" w:hAnsi="Times New Roman" w:cs="Times New Roman"/>
          <w:sz w:val="24"/>
          <w:szCs w:val="24"/>
          <w:lang w:eastAsia="en-US"/>
        </w:rPr>
        <w:t>аккумуляторов должны</w:t>
      </w:r>
      <w:r w:rsidRPr="00CB1BF5">
        <w:rPr>
          <w:rStyle w:val="FontStyle94"/>
          <w:rFonts w:ascii="Times New Roman" w:hAnsi="Times New Roman" w:cs="Times New Roman"/>
          <w:sz w:val="24"/>
          <w:szCs w:val="24"/>
          <w:lang w:eastAsia="en-US"/>
        </w:rPr>
        <w:t xml:space="preserve"> основываться на соглашении между изготовителями аккумуляторов и потребителями.</w:t>
      </w:r>
    </w:p>
    <w:bookmarkEnd w:id="16"/>
    <w:p w:rsidR="00CB1BF5" w:rsidRDefault="00CB1BF5" w:rsidP="009B5119">
      <w:pPr>
        <w:ind w:firstLine="567"/>
        <w:jc w:val="both"/>
        <w:rPr>
          <w:rFonts w:ascii="Times New Roman" w:hAnsi="Times New Roman" w:cs="Times New Roman"/>
          <w:color w:val="2D2D2D"/>
          <w:spacing w:val="2"/>
          <w:shd w:val="clear" w:color="auto" w:fill="FFFFFF"/>
        </w:rPr>
      </w:pPr>
    </w:p>
    <w:p w:rsidR="00493FBF" w:rsidRDefault="00493FBF" w:rsidP="009B5119">
      <w:pPr>
        <w:ind w:firstLine="567"/>
        <w:jc w:val="both"/>
        <w:rPr>
          <w:rFonts w:ascii="Times New Roman" w:eastAsia="Times New Roman" w:hAnsi="Times New Roman" w:cs="Times New Roman"/>
        </w:rPr>
      </w:pPr>
    </w:p>
    <w:p w:rsidR="00493FBF" w:rsidRDefault="00493FBF" w:rsidP="009B5119">
      <w:pPr>
        <w:ind w:firstLine="567"/>
        <w:jc w:val="both"/>
        <w:rPr>
          <w:rFonts w:ascii="Times New Roman" w:eastAsia="Times New Roman" w:hAnsi="Times New Roman" w:cs="Times New Roman"/>
        </w:rPr>
      </w:pPr>
    </w:p>
    <w:p w:rsidR="00493FBF" w:rsidRPr="00141DD4" w:rsidRDefault="00493FBF" w:rsidP="001A2826">
      <w:pPr>
        <w:jc w:val="both"/>
        <w:rPr>
          <w:rFonts w:ascii="Times New Roman" w:eastAsia="Times New Roman" w:hAnsi="Times New Roman" w:cs="Times New Roman"/>
        </w:rPr>
        <w:sectPr w:rsidR="00493FBF" w:rsidRPr="00141DD4" w:rsidSect="00443B82">
          <w:headerReference w:type="even" r:id="rId8"/>
          <w:headerReference w:type="default" r:id="rId9"/>
          <w:footerReference w:type="even" r:id="rId10"/>
          <w:footerReference w:type="default" r:id="rId11"/>
          <w:headerReference w:type="first" r:id="rId12"/>
          <w:pgSz w:w="11910" w:h="16840" w:code="9"/>
          <w:pgMar w:top="1418" w:right="1418" w:bottom="1418" w:left="1134" w:header="1021" w:footer="1021" w:gutter="0"/>
          <w:pgNumType w:fmt="upperRoman"/>
          <w:cols w:space="720"/>
          <w:titlePg/>
          <w:docGrid w:linePitch="326"/>
        </w:sectPr>
      </w:pPr>
    </w:p>
    <w:p w:rsidR="008D3E91" w:rsidRPr="00801916" w:rsidRDefault="008D3E91" w:rsidP="008D3E91">
      <w:pPr>
        <w:pStyle w:val="ae"/>
        <w:pBdr>
          <w:bottom w:val="single" w:sz="4" w:space="1" w:color="auto"/>
        </w:pBdr>
        <w:spacing w:before="0" w:after="0"/>
        <w:ind w:firstLine="567"/>
        <w:jc w:val="center"/>
        <w:rPr>
          <w:sz w:val="24"/>
          <w:szCs w:val="24"/>
        </w:rPr>
      </w:pPr>
      <w:bookmarkStart w:id="17" w:name="1_Scope"/>
      <w:bookmarkEnd w:id="17"/>
      <w:r>
        <w:rPr>
          <w:sz w:val="24"/>
          <w:szCs w:val="24"/>
        </w:rPr>
        <w:lastRenderedPageBreak/>
        <w:t xml:space="preserve">НАЦИОНАЛЬНЫЙ </w:t>
      </w:r>
      <w:r w:rsidRPr="00801916">
        <w:rPr>
          <w:sz w:val="24"/>
          <w:szCs w:val="24"/>
        </w:rPr>
        <w:t>СТАНДАРТ РЕСПУБЛИКИ КАЗАХСТАН</w:t>
      </w:r>
    </w:p>
    <w:p w:rsidR="008D3E91" w:rsidRPr="00401AB4" w:rsidRDefault="008D3E91" w:rsidP="009B5119">
      <w:pPr>
        <w:ind w:firstLine="567"/>
        <w:jc w:val="center"/>
        <w:rPr>
          <w:rFonts w:ascii="Times New Roman" w:hAnsi="Times New Roman" w:cs="Times New Roman"/>
          <w:b/>
        </w:rPr>
      </w:pPr>
    </w:p>
    <w:p w:rsidR="00CB1BF5" w:rsidRPr="009D2C3E" w:rsidRDefault="00CB1BF5" w:rsidP="00CB1BF5">
      <w:pPr>
        <w:jc w:val="center"/>
        <w:rPr>
          <w:rFonts w:ascii="Times New Roman" w:eastAsia="Times New Roman" w:hAnsi="Times New Roman" w:cs="Times New Roman"/>
          <w:b/>
          <w:bCs/>
        </w:rPr>
      </w:pPr>
      <w:r>
        <w:rPr>
          <w:rFonts w:ascii="Times New Roman" w:eastAsia="Times New Roman" w:hAnsi="Times New Roman" w:cs="Times New Roman"/>
          <w:b/>
          <w:bCs/>
        </w:rPr>
        <w:t>Аккумуляторы литий-ионные для электрических дорожных транспортных средств</w:t>
      </w:r>
    </w:p>
    <w:p w:rsidR="00CB1BF5" w:rsidRPr="009D2C3E" w:rsidRDefault="00CB1BF5" w:rsidP="00CB1BF5">
      <w:pPr>
        <w:jc w:val="center"/>
        <w:rPr>
          <w:rFonts w:ascii="Times New Roman" w:eastAsia="Times New Roman" w:hAnsi="Times New Roman" w:cs="Times New Roman"/>
          <w:b/>
        </w:rPr>
      </w:pPr>
    </w:p>
    <w:p w:rsidR="00CB1BF5" w:rsidRPr="009D2C3E" w:rsidRDefault="00CB1BF5" w:rsidP="00CB1BF5">
      <w:pPr>
        <w:jc w:val="center"/>
        <w:rPr>
          <w:rFonts w:ascii="Times New Roman" w:eastAsia="Times New Roman" w:hAnsi="Times New Roman" w:cs="Times New Roman"/>
          <w:b/>
          <w:bCs/>
        </w:rPr>
      </w:pPr>
      <w:r w:rsidRPr="009D2C3E">
        <w:rPr>
          <w:rFonts w:ascii="Times New Roman" w:eastAsia="Times New Roman" w:hAnsi="Times New Roman" w:cs="Times New Roman"/>
          <w:b/>
          <w:bCs/>
        </w:rPr>
        <w:t xml:space="preserve">Часть </w:t>
      </w:r>
      <w:r>
        <w:rPr>
          <w:rFonts w:ascii="Times New Roman" w:eastAsia="Times New Roman" w:hAnsi="Times New Roman" w:cs="Times New Roman"/>
          <w:b/>
          <w:bCs/>
        </w:rPr>
        <w:t>3</w:t>
      </w:r>
    </w:p>
    <w:p w:rsidR="00CB1BF5" w:rsidRPr="009D2C3E" w:rsidRDefault="00CB1BF5" w:rsidP="00CB1BF5">
      <w:pPr>
        <w:jc w:val="center"/>
        <w:rPr>
          <w:rFonts w:ascii="Times New Roman" w:eastAsia="Times New Roman" w:hAnsi="Times New Roman" w:cs="Times New Roman"/>
          <w:b/>
          <w:bCs/>
        </w:rPr>
      </w:pPr>
    </w:p>
    <w:p w:rsidR="00CB1BF5" w:rsidRPr="00530F10" w:rsidRDefault="00CB1BF5" w:rsidP="00CB1BF5">
      <w:pPr>
        <w:jc w:val="center"/>
        <w:rPr>
          <w:rFonts w:ascii="Times New Roman" w:eastAsia="Times New Roman" w:hAnsi="Times New Roman" w:cs="Times New Roman"/>
          <w:b/>
          <w:bCs/>
        </w:rPr>
      </w:pPr>
      <w:r>
        <w:rPr>
          <w:rFonts w:ascii="Times New Roman" w:eastAsia="Times New Roman" w:hAnsi="Times New Roman" w:cs="Times New Roman"/>
          <w:b/>
          <w:bCs/>
        </w:rPr>
        <w:t>ТРЕБОВАНИЯ БЕЗОПАСНОСТИ</w:t>
      </w:r>
    </w:p>
    <w:p w:rsidR="008D3E91" w:rsidRPr="00CB1BF5" w:rsidRDefault="008D3E91" w:rsidP="008D3E91">
      <w:pPr>
        <w:pBdr>
          <w:bottom w:val="single" w:sz="4" w:space="1" w:color="auto"/>
        </w:pBdr>
        <w:tabs>
          <w:tab w:val="left" w:pos="0"/>
        </w:tabs>
        <w:ind w:firstLine="567"/>
        <w:rPr>
          <w:b/>
          <w:color w:val="FF0000"/>
        </w:rPr>
      </w:pPr>
    </w:p>
    <w:p w:rsidR="009B5119" w:rsidRPr="008D3E91" w:rsidRDefault="008D3E91" w:rsidP="009B5119">
      <w:pPr>
        <w:ind w:firstLine="567"/>
        <w:jc w:val="right"/>
        <w:rPr>
          <w:rFonts w:ascii="Times New Roman" w:hAnsi="Times New Roman" w:cs="Times New Roman"/>
          <w:b/>
        </w:rPr>
      </w:pPr>
      <w:r w:rsidRPr="008D3E91">
        <w:rPr>
          <w:rFonts w:ascii="Times New Roman" w:hAnsi="Times New Roman" w:cs="Times New Roman"/>
          <w:b/>
          <w:bCs/>
        </w:rPr>
        <w:t xml:space="preserve">Дата </w:t>
      </w:r>
      <w:proofErr w:type="gramStart"/>
      <w:r w:rsidRPr="008D3E91">
        <w:rPr>
          <w:rFonts w:ascii="Times New Roman" w:hAnsi="Times New Roman" w:cs="Times New Roman"/>
          <w:b/>
          <w:bCs/>
        </w:rPr>
        <w:t>введения  _</w:t>
      </w:r>
      <w:proofErr w:type="gramEnd"/>
      <w:r w:rsidRPr="008D3E91">
        <w:rPr>
          <w:rFonts w:ascii="Times New Roman" w:hAnsi="Times New Roman" w:cs="Times New Roman"/>
          <w:b/>
          <w:bCs/>
        </w:rPr>
        <w:t>_______________</w:t>
      </w:r>
    </w:p>
    <w:p w:rsidR="009B5119" w:rsidRPr="00102E70" w:rsidRDefault="009B5119" w:rsidP="00141DD4">
      <w:pPr>
        <w:pStyle w:val="Style17"/>
        <w:widowControl/>
        <w:ind w:firstLine="720"/>
        <w:jc w:val="both"/>
        <w:rPr>
          <w:rStyle w:val="FontStyle94"/>
          <w:rFonts w:ascii="Times New Roman" w:hAnsi="Times New Roman" w:cs="Times New Roman"/>
          <w:b/>
          <w:sz w:val="24"/>
          <w:szCs w:val="24"/>
          <w:lang w:eastAsia="en-US"/>
        </w:rPr>
      </w:pPr>
    </w:p>
    <w:p w:rsidR="00102E70" w:rsidRPr="008D3E91" w:rsidRDefault="00102E70" w:rsidP="00141DD4">
      <w:pPr>
        <w:pStyle w:val="1"/>
        <w:numPr>
          <w:ilvl w:val="0"/>
          <w:numId w:val="4"/>
        </w:numPr>
        <w:tabs>
          <w:tab w:val="left" w:pos="851"/>
        </w:tabs>
        <w:spacing w:before="0"/>
        <w:ind w:left="0" w:firstLine="567"/>
        <w:rPr>
          <w:rStyle w:val="FontStyle94"/>
          <w:rFonts w:ascii="Times New Roman" w:hAnsi="Times New Roman" w:cs="Times New Roman"/>
          <w:color w:val="auto"/>
          <w:sz w:val="24"/>
          <w:szCs w:val="24"/>
        </w:rPr>
      </w:pPr>
      <w:bookmarkStart w:id="18" w:name="_Toc17887518"/>
      <w:bookmarkStart w:id="19" w:name="_Toc17887728"/>
      <w:bookmarkStart w:id="20" w:name="_Toc17887767"/>
      <w:bookmarkStart w:id="21" w:name="_Toc47363047"/>
      <w:r w:rsidRPr="008D3E91">
        <w:rPr>
          <w:rStyle w:val="FontStyle94"/>
          <w:rFonts w:ascii="Times New Roman" w:hAnsi="Times New Roman" w:cs="Times New Roman"/>
          <w:color w:val="auto"/>
          <w:sz w:val="24"/>
          <w:szCs w:val="24"/>
        </w:rPr>
        <w:t>Область применения</w:t>
      </w:r>
      <w:bookmarkEnd w:id="18"/>
      <w:bookmarkEnd w:id="19"/>
      <w:bookmarkEnd w:id="20"/>
      <w:bookmarkEnd w:id="21"/>
    </w:p>
    <w:p w:rsidR="00102E70" w:rsidRPr="00102E70" w:rsidRDefault="00102E70" w:rsidP="00141DD4">
      <w:pPr>
        <w:pStyle w:val="Style17"/>
        <w:widowControl/>
        <w:ind w:firstLine="720"/>
        <w:jc w:val="both"/>
        <w:rPr>
          <w:rStyle w:val="FontStyle94"/>
          <w:rFonts w:ascii="Times New Roman" w:hAnsi="Times New Roman" w:cs="Times New Roman"/>
          <w:b/>
          <w:sz w:val="24"/>
          <w:szCs w:val="24"/>
          <w:lang w:eastAsia="en-US"/>
        </w:rPr>
      </w:pPr>
    </w:p>
    <w:p w:rsidR="00E36FCA" w:rsidRPr="00E36FCA" w:rsidRDefault="00E36FCA" w:rsidP="00E36FCA">
      <w:pPr>
        <w:ind w:firstLine="567"/>
        <w:jc w:val="both"/>
        <w:rPr>
          <w:rFonts w:ascii="Times New Roman" w:hAnsi="Times New Roman" w:cs="Times New Roman"/>
        </w:rPr>
      </w:pPr>
      <w:r>
        <w:rPr>
          <w:rFonts w:ascii="Times New Roman" w:hAnsi="Times New Roman" w:cs="Times New Roman"/>
        </w:rPr>
        <w:t>Настоящий стандарт устанав</w:t>
      </w:r>
      <w:r w:rsidR="001A63A0">
        <w:rPr>
          <w:rFonts w:ascii="Times New Roman" w:hAnsi="Times New Roman" w:cs="Times New Roman"/>
        </w:rPr>
        <w:t>ливает</w:t>
      </w:r>
      <w:r w:rsidRPr="00E36FCA">
        <w:rPr>
          <w:rFonts w:ascii="Times New Roman" w:hAnsi="Times New Roman" w:cs="Times New Roman"/>
        </w:rPr>
        <w:t xml:space="preserve"> методы испытаний и критерии приемлемости для показателей безопасности литий-ионных аккумуляторов и блоков в, используемых для приведения в движение электромобилей (EV), в том числе аккумуляторных электромобилей (BEV) и гибридных электромобилей (HEV).</w:t>
      </w:r>
    </w:p>
    <w:p w:rsidR="00E36FCA" w:rsidRPr="00E36FCA" w:rsidRDefault="00E36FCA" w:rsidP="00E36FCA">
      <w:pPr>
        <w:ind w:firstLine="567"/>
        <w:jc w:val="both"/>
        <w:rPr>
          <w:rFonts w:ascii="Times New Roman" w:hAnsi="Times New Roman" w:cs="Times New Roman"/>
        </w:rPr>
      </w:pPr>
    </w:p>
    <w:p w:rsidR="001A63A0" w:rsidRPr="001A63A0" w:rsidRDefault="001A63A0" w:rsidP="00E36FCA">
      <w:pPr>
        <w:ind w:firstLine="567"/>
        <w:jc w:val="both"/>
        <w:rPr>
          <w:rFonts w:ascii="Times New Roman" w:hAnsi="Times New Roman" w:cs="Times New Roman"/>
          <w:sz w:val="20"/>
          <w:szCs w:val="20"/>
        </w:rPr>
      </w:pPr>
      <w:r w:rsidRPr="001A63A0">
        <w:rPr>
          <w:rFonts w:ascii="Times New Roman" w:hAnsi="Times New Roman" w:cs="Times New Roman"/>
          <w:sz w:val="20"/>
          <w:szCs w:val="20"/>
        </w:rPr>
        <w:t xml:space="preserve">Примечания </w:t>
      </w:r>
    </w:p>
    <w:p w:rsidR="00E36FCA" w:rsidRPr="001A63A0" w:rsidRDefault="00E36FCA" w:rsidP="00E36FCA">
      <w:pPr>
        <w:ind w:firstLine="567"/>
        <w:jc w:val="both"/>
        <w:rPr>
          <w:rFonts w:ascii="Times New Roman" w:hAnsi="Times New Roman" w:cs="Times New Roman"/>
          <w:sz w:val="20"/>
          <w:szCs w:val="20"/>
        </w:rPr>
      </w:pPr>
      <w:r w:rsidRPr="001A63A0">
        <w:rPr>
          <w:rFonts w:ascii="Times New Roman" w:hAnsi="Times New Roman" w:cs="Times New Roman"/>
          <w:sz w:val="20"/>
          <w:szCs w:val="20"/>
        </w:rPr>
        <w:t>1 Блоки аккумуляторов могут использоваться как альтернатива отдельным аккумуляторам в соответствии с соглашением между изготовителем и потребителем.</w:t>
      </w:r>
    </w:p>
    <w:p w:rsidR="00E36FCA" w:rsidRPr="001A63A0" w:rsidRDefault="00E36FCA" w:rsidP="00E36FCA">
      <w:pPr>
        <w:ind w:firstLine="567"/>
        <w:jc w:val="both"/>
        <w:rPr>
          <w:rFonts w:ascii="Times New Roman" w:hAnsi="Times New Roman" w:cs="Times New Roman"/>
          <w:sz w:val="20"/>
          <w:szCs w:val="20"/>
        </w:rPr>
      </w:pPr>
      <w:r w:rsidRPr="001A63A0">
        <w:rPr>
          <w:rFonts w:ascii="Times New Roman" w:hAnsi="Times New Roman" w:cs="Times New Roman"/>
          <w:sz w:val="20"/>
          <w:szCs w:val="20"/>
        </w:rPr>
        <w:t>2 В отношении аккумуляторов для подзаряжаемого гибридного электромобиля (PHEV), изготовитель может выбрать либо условие испытания для приложения BEV, либо для приложения HEV.</w:t>
      </w:r>
    </w:p>
    <w:p w:rsidR="00E36FCA" w:rsidRPr="00E36FCA" w:rsidRDefault="00E36FCA" w:rsidP="00E36FCA">
      <w:pPr>
        <w:ind w:firstLine="567"/>
        <w:jc w:val="both"/>
        <w:rPr>
          <w:rFonts w:ascii="Times New Roman" w:hAnsi="Times New Roman" w:cs="Times New Roman"/>
        </w:rPr>
      </w:pPr>
    </w:p>
    <w:p w:rsidR="00E36FCA" w:rsidRPr="00E36FCA" w:rsidRDefault="00E36FCA" w:rsidP="00E36FCA">
      <w:pPr>
        <w:ind w:firstLine="567"/>
        <w:jc w:val="both"/>
        <w:rPr>
          <w:rFonts w:ascii="Times New Roman" w:hAnsi="Times New Roman" w:cs="Times New Roman"/>
        </w:rPr>
      </w:pPr>
      <w:bookmarkStart w:id="22" w:name="_Hlk48066982"/>
      <w:r w:rsidRPr="00E36FCA">
        <w:rPr>
          <w:rFonts w:ascii="Times New Roman" w:hAnsi="Times New Roman" w:cs="Times New Roman"/>
        </w:rPr>
        <w:t>Настоящий стандарт предназначен для определения основных показателей безопасности аккумуляторов, используемых в блоках и системах батарей при использовании по назначению, а также при разумно прогнозируемом неправильном использовании или при аварии во время нормальной работы электромобиля. Требования безопасности аккумулятора в настоящем стандарте основаны на предположении, что аккумуляторы должным образом используются в блоках и системах батарей в пределах значений напряжения, тока и температуры, как указано производителем элемента (рабочая зона аккумулятора).</w:t>
      </w:r>
    </w:p>
    <w:p w:rsidR="00E36FCA" w:rsidRPr="00E36FCA" w:rsidRDefault="00E36FCA" w:rsidP="00E36FCA">
      <w:pPr>
        <w:ind w:firstLine="567"/>
        <w:jc w:val="both"/>
        <w:rPr>
          <w:rFonts w:ascii="Times New Roman" w:hAnsi="Times New Roman" w:cs="Times New Roman"/>
        </w:rPr>
      </w:pPr>
      <w:r w:rsidRPr="00E36FCA">
        <w:rPr>
          <w:rFonts w:ascii="Times New Roman" w:hAnsi="Times New Roman" w:cs="Times New Roman"/>
        </w:rPr>
        <w:t>Оценка безопасности аккумуляторов при транспортировке и хранении не предусматривается настоящим стандартом.</w:t>
      </w:r>
    </w:p>
    <w:bookmarkEnd w:id="22"/>
    <w:p w:rsidR="00E36FCA" w:rsidRPr="00E36FCA" w:rsidRDefault="00E36FCA" w:rsidP="00E36FCA">
      <w:pPr>
        <w:ind w:firstLine="567"/>
        <w:jc w:val="both"/>
        <w:rPr>
          <w:rFonts w:ascii="Times New Roman" w:hAnsi="Times New Roman" w:cs="Times New Roman"/>
        </w:rPr>
      </w:pPr>
    </w:p>
    <w:p w:rsidR="001A63A0" w:rsidRPr="001A63A0" w:rsidRDefault="001A63A0" w:rsidP="00E36FCA">
      <w:pPr>
        <w:ind w:firstLine="567"/>
        <w:jc w:val="both"/>
        <w:rPr>
          <w:rFonts w:ascii="Times New Roman" w:hAnsi="Times New Roman" w:cs="Times New Roman"/>
          <w:sz w:val="20"/>
          <w:szCs w:val="20"/>
        </w:rPr>
      </w:pPr>
      <w:r w:rsidRPr="001A63A0">
        <w:rPr>
          <w:rFonts w:ascii="Times New Roman" w:hAnsi="Times New Roman" w:cs="Times New Roman"/>
          <w:sz w:val="20"/>
          <w:szCs w:val="20"/>
        </w:rPr>
        <w:t xml:space="preserve">Примечания </w:t>
      </w:r>
    </w:p>
    <w:p w:rsidR="00E36FCA" w:rsidRPr="001A63A0" w:rsidRDefault="00E36FCA" w:rsidP="00E36FCA">
      <w:pPr>
        <w:ind w:firstLine="567"/>
        <w:jc w:val="both"/>
        <w:rPr>
          <w:rFonts w:ascii="Times New Roman" w:hAnsi="Times New Roman" w:cs="Times New Roman"/>
          <w:sz w:val="20"/>
          <w:szCs w:val="20"/>
        </w:rPr>
      </w:pPr>
      <w:r w:rsidRPr="001A63A0">
        <w:rPr>
          <w:rFonts w:ascii="Times New Roman" w:hAnsi="Times New Roman" w:cs="Times New Roman"/>
          <w:sz w:val="20"/>
          <w:szCs w:val="20"/>
        </w:rPr>
        <w:t xml:space="preserve">3 Требования к характеристикам безопасности для литий-ионных аккумуляторных батарей и систем определены в ISO 12405-3. Спецификации и требования безопасности для литий-ионных аккумуляторных батарей и систем электрически управляемых мопедов и мотоциклов определены в ISO 18243 (в разработке). </w:t>
      </w:r>
      <w:r w:rsidR="001A63A0" w:rsidRPr="001A63A0">
        <w:rPr>
          <w:rFonts w:ascii="Times New Roman" w:hAnsi="Times New Roman" w:cs="Times New Roman"/>
          <w:sz w:val="20"/>
          <w:szCs w:val="20"/>
          <w:lang w:val="en-US"/>
        </w:rPr>
        <w:t>IEC</w:t>
      </w:r>
      <w:r w:rsidRPr="001A63A0">
        <w:rPr>
          <w:rFonts w:ascii="Times New Roman" w:hAnsi="Times New Roman" w:cs="Times New Roman"/>
          <w:sz w:val="20"/>
          <w:szCs w:val="20"/>
        </w:rPr>
        <w:t xml:space="preserve"> 62619 (в стадии разработки) охватывает требования безопасности для литий-ионных аккумуляторов и батарей для промышленного применения, включая вилочные погрузчики, тележки для гольфа и транспортные средства с автоматическим управлением.</w:t>
      </w:r>
    </w:p>
    <w:p w:rsidR="00E36FCA" w:rsidRPr="001A63A0" w:rsidRDefault="00E36FCA" w:rsidP="00E36FCA">
      <w:pPr>
        <w:ind w:firstLine="567"/>
        <w:jc w:val="both"/>
        <w:rPr>
          <w:rFonts w:ascii="Times New Roman" w:hAnsi="Times New Roman" w:cs="Times New Roman"/>
          <w:sz w:val="20"/>
          <w:szCs w:val="20"/>
        </w:rPr>
      </w:pPr>
      <w:r w:rsidRPr="001A63A0">
        <w:rPr>
          <w:rFonts w:ascii="Times New Roman" w:hAnsi="Times New Roman" w:cs="Times New Roman"/>
          <w:sz w:val="20"/>
          <w:szCs w:val="20"/>
        </w:rPr>
        <w:t xml:space="preserve">4 Информация о рабочих зонах аккумуляторов представлена ​​в </w:t>
      </w:r>
      <w:r w:rsidR="001A63A0" w:rsidRPr="001A63A0">
        <w:rPr>
          <w:rFonts w:ascii="Times New Roman" w:hAnsi="Times New Roman" w:cs="Times New Roman"/>
          <w:sz w:val="20"/>
          <w:szCs w:val="20"/>
        </w:rPr>
        <w:t xml:space="preserve">приложении </w:t>
      </w:r>
      <w:r w:rsidRPr="001A63A0">
        <w:rPr>
          <w:rFonts w:ascii="Times New Roman" w:hAnsi="Times New Roman" w:cs="Times New Roman"/>
          <w:sz w:val="20"/>
          <w:szCs w:val="20"/>
        </w:rPr>
        <w:t>А.</w:t>
      </w:r>
    </w:p>
    <w:p w:rsidR="004E4061" w:rsidRPr="00E36FCA" w:rsidRDefault="004E4061" w:rsidP="004E4061">
      <w:pPr>
        <w:ind w:firstLine="567"/>
        <w:jc w:val="both"/>
        <w:rPr>
          <w:rFonts w:ascii="Times New Roman" w:hAnsi="Times New Roman" w:cs="Times New Roman"/>
          <w:sz w:val="20"/>
          <w:szCs w:val="20"/>
          <w:lang w:val="kk-KZ"/>
        </w:rPr>
      </w:pPr>
    </w:p>
    <w:p w:rsidR="00102E70" w:rsidRPr="009C6084" w:rsidRDefault="00102E70" w:rsidP="00141DD4">
      <w:pPr>
        <w:pStyle w:val="1"/>
        <w:numPr>
          <w:ilvl w:val="0"/>
          <w:numId w:val="4"/>
        </w:numPr>
        <w:tabs>
          <w:tab w:val="left" w:pos="851"/>
        </w:tabs>
        <w:spacing w:before="0"/>
        <w:ind w:left="0" w:firstLine="567"/>
        <w:rPr>
          <w:rStyle w:val="FontStyle94"/>
          <w:rFonts w:ascii="Times New Roman" w:hAnsi="Times New Roman" w:cs="Times New Roman"/>
          <w:color w:val="auto"/>
          <w:sz w:val="24"/>
          <w:szCs w:val="24"/>
        </w:rPr>
      </w:pPr>
      <w:bookmarkStart w:id="23" w:name="_Toc17887519"/>
      <w:bookmarkStart w:id="24" w:name="_Toc17887729"/>
      <w:bookmarkStart w:id="25" w:name="_Toc17887768"/>
      <w:bookmarkStart w:id="26" w:name="_Toc47363048"/>
      <w:r w:rsidRPr="009C6084">
        <w:rPr>
          <w:rStyle w:val="FontStyle94"/>
          <w:rFonts w:ascii="Times New Roman" w:hAnsi="Times New Roman" w:cs="Times New Roman"/>
          <w:color w:val="auto"/>
          <w:sz w:val="24"/>
          <w:szCs w:val="24"/>
        </w:rPr>
        <w:t>Нормативные ссылки</w:t>
      </w:r>
      <w:bookmarkEnd w:id="23"/>
      <w:bookmarkEnd w:id="24"/>
      <w:bookmarkEnd w:id="25"/>
      <w:bookmarkEnd w:id="26"/>
    </w:p>
    <w:p w:rsidR="00102E70" w:rsidRPr="009C6084" w:rsidRDefault="00102E70" w:rsidP="00141DD4">
      <w:pPr>
        <w:pStyle w:val="Style17"/>
        <w:widowControl/>
        <w:ind w:firstLine="567"/>
        <w:jc w:val="both"/>
        <w:rPr>
          <w:rStyle w:val="FontStyle94"/>
          <w:rFonts w:ascii="Times New Roman" w:hAnsi="Times New Roman" w:cs="Times New Roman"/>
          <w:b/>
          <w:sz w:val="24"/>
          <w:szCs w:val="24"/>
          <w:lang w:eastAsia="en-US"/>
        </w:rPr>
      </w:pPr>
    </w:p>
    <w:p w:rsidR="00DC6A78" w:rsidRPr="00DC6A78" w:rsidRDefault="00DC6A78" w:rsidP="00DC6A78">
      <w:pPr>
        <w:ind w:firstLine="567"/>
        <w:jc w:val="both"/>
        <w:rPr>
          <w:rFonts w:ascii="Times New Roman" w:hAnsi="Times New Roman" w:cs="Times New Roman"/>
        </w:rPr>
      </w:pPr>
      <w:r w:rsidRPr="00DC6A78">
        <w:rPr>
          <w:rFonts w:ascii="Times New Roman" w:hAnsi="Times New Roman" w:cs="Times New Roman"/>
        </w:rPr>
        <w:t>Для применения настоящего стандарта необходимы следующие ссылочные документы. Для датированных ссылок применяют указанное издание ссылочного документа, для недатированных ссылок применяют последнее издание ссылочного документа (включая все его изменения):</w:t>
      </w:r>
    </w:p>
    <w:p w:rsidR="001A63A0" w:rsidRPr="0018382F" w:rsidRDefault="001A63A0" w:rsidP="00DC6A78">
      <w:pPr>
        <w:ind w:firstLine="567"/>
        <w:jc w:val="both"/>
        <w:rPr>
          <w:rFonts w:ascii="Times New Roman" w:hAnsi="Times New Roman" w:cs="Times New Roman"/>
          <w:lang w:val="en-US"/>
        </w:rPr>
      </w:pPr>
      <w:bookmarkStart w:id="27" w:name="_Hlk47362793"/>
      <w:r w:rsidRPr="00DC6A78">
        <w:rPr>
          <w:rFonts w:ascii="Times New Roman" w:hAnsi="Times New Roman" w:cs="Times New Roman"/>
          <w:lang w:val="en-US"/>
        </w:rPr>
        <w:t>IEC 60050-482</w:t>
      </w:r>
      <w:r w:rsidR="00DC6A78" w:rsidRPr="00DC6A78">
        <w:rPr>
          <w:rFonts w:ascii="Times New Roman" w:hAnsi="Times New Roman" w:cs="Times New Roman"/>
          <w:lang w:val="en-US"/>
        </w:rPr>
        <w:t>:2004</w:t>
      </w:r>
      <w:r w:rsidRPr="00DC6A78">
        <w:rPr>
          <w:rFonts w:ascii="Times New Roman" w:hAnsi="Times New Roman" w:cs="Times New Roman"/>
          <w:lang w:val="en-US"/>
        </w:rPr>
        <w:t xml:space="preserve"> International Electrotechnical Vocabulary – Part 482: Primary and secondary</w:t>
      </w:r>
      <w:r w:rsidR="00DC6A78" w:rsidRPr="00DC6A78">
        <w:rPr>
          <w:rFonts w:ascii="Times New Roman" w:hAnsi="Times New Roman" w:cs="Times New Roman"/>
          <w:lang w:val="en-US"/>
        </w:rPr>
        <w:t xml:space="preserve"> </w:t>
      </w:r>
      <w:r w:rsidRPr="00DC6A78">
        <w:rPr>
          <w:rFonts w:ascii="Times New Roman" w:hAnsi="Times New Roman" w:cs="Times New Roman"/>
          <w:lang w:val="en-US"/>
        </w:rPr>
        <w:t>cells and batteries</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Международный</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электротехнический</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словарь</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Часть</w:t>
      </w:r>
      <w:r w:rsidR="00DC6A78" w:rsidRPr="0018382F">
        <w:rPr>
          <w:rFonts w:ascii="Times New Roman" w:hAnsi="Times New Roman" w:cs="Times New Roman"/>
          <w:lang w:val="en-US"/>
        </w:rPr>
        <w:t xml:space="preserve"> 482. </w:t>
      </w:r>
      <w:r w:rsidR="00DC6A78" w:rsidRPr="00DC6A78">
        <w:rPr>
          <w:rFonts w:ascii="Times New Roman" w:hAnsi="Times New Roman" w:cs="Times New Roman"/>
        </w:rPr>
        <w:t>Первичные</w:t>
      </w:r>
      <w:r w:rsidR="00DC6A78" w:rsidRPr="0018382F">
        <w:rPr>
          <w:rFonts w:ascii="Times New Roman" w:hAnsi="Times New Roman" w:cs="Times New Roman"/>
          <w:lang w:val="en-US"/>
        </w:rPr>
        <w:t xml:space="preserve"> </w:t>
      </w:r>
      <w:r w:rsidR="00DC6A78" w:rsidRPr="00DC6A78">
        <w:rPr>
          <w:rFonts w:ascii="Times New Roman" w:hAnsi="Times New Roman" w:cs="Times New Roman"/>
        </w:rPr>
        <w:t>элементы</w:t>
      </w:r>
      <w:r w:rsidR="00DC6A78" w:rsidRPr="0018382F">
        <w:rPr>
          <w:rFonts w:ascii="Times New Roman" w:hAnsi="Times New Roman" w:cs="Times New Roman"/>
          <w:lang w:val="en-US"/>
        </w:rPr>
        <w:t xml:space="preserve">, </w:t>
      </w:r>
      <w:r w:rsidR="00DC6A78" w:rsidRPr="00DC6A78">
        <w:rPr>
          <w:rFonts w:ascii="Times New Roman" w:hAnsi="Times New Roman" w:cs="Times New Roman"/>
        </w:rPr>
        <w:t>аккумуляторы</w:t>
      </w:r>
      <w:r w:rsidR="00DC6A78" w:rsidRPr="0018382F">
        <w:rPr>
          <w:rFonts w:ascii="Times New Roman" w:hAnsi="Times New Roman" w:cs="Times New Roman"/>
          <w:lang w:val="en-US"/>
        </w:rPr>
        <w:t xml:space="preserve"> </w:t>
      </w:r>
      <w:r w:rsidR="00DC6A78" w:rsidRPr="00DC6A78">
        <w:rPr>
          <w:rFonts w:ascii="Times New Roman" w:hAnsi="Times New Roman" w:cs="Times New Roman"/>
        </w:rPr>
        <w:t>и</w:t>
      </w:r>
      <w:r w:rsidR="00DC6A78" w:rsidRPr="0018382F">
        <w:rPr>
          <w:rFonts w:ascii="Times New Roman" w:hAnsi="Times New Roman" w:cs="Times New Roman"/>
          <w:lang w:val="en-US"/>
        </w:rPr>
        <w:t xml:space="preserve"> </w:t>
      </w:r>
      <w:r w:rsidR="00DC6A78" w:rsidRPr="00DC6A78">
        <w:rPr>
          <w:rFonts w:ascii="Times New Roman" w:hAnsi="Times New Roman" w:cs="Times New Roman"/>
        </w:rPr>
        <w:t>аккумуляторные</w:t>
      </w:r>
      <w:r w:rsidR="00DC6A78" w:rsidRPr="0018382F">
        <w:rPr>
          <w:rFonts w:ascii="Times New Roman" w:hAnsi="Times New Roman" w:cs="Times New Roman"/>
          <w:lang w:val="en-US"/>
        </w:rPr>
        <w:t xml:space="preserve"> </w:t>
      </w:r>
      <w:r w:rsidR="00DC6A78" w:rsidRPr="00DC6A78">
        <w:rPr>
          <w:rFonts w:ascii="Times New Roman" w:hAnsi="Times New Roman" w:cs="Times New Roman"/>
        </w:rPr>
        <w:t>батареи</w:t>
      </w:r>
      <w:r w:rsidR="00DC6A78" w:rsidRPr="0018382F">
        <w:rPr>
          <w:rFonts w:ascii="Times New Roman" w:hAnsi="Times New Roman" w:cs="Times New Roman"/>
          <w:lang w:val="en-US"/>
        </w:rPr>
        <w:t>).</w:t>
      </w:r>
    </w:p>
    <w:p w:rsidR="00DC6A78" w:rsidRPr="009D2C3E" w:rsidRDefault="00DC6A78" w:rsidP="00DC6A78">
      <w:pPr>
        <w:pStyle w:val="Style17"/>
        <w:widowControl/>
        <w:jc w:val="both"/>
        <w:rPr>
          <w:rStyle w:val="FontStyle94"/>
          <w:rFonts w:ascii="Times New Roman" w:hAnsi="Times New Roman" w:cs="Times New Roman"/>
          <w:sz w:val="24"/>
          <w:szCs w:val="24"/>
          <w:lang w:val="kk-KZ" w:eastAsia="en-US"/>
        </w:rPr>
      </w:pPr>
      <w:r w:rsidRPr="009D2C3E">
        <w:rPr>
          <w:rStyle w:val="FontStyle94"/>
          <w:rFonts w:ascii="Times New Roman" w:hAnsi="Times New Roman" w:cs="Times New Roman"/>
          <w:sz w:val="24"/>
          <w:szCs w:val="24"/>
          <w:lang w:val="kk-KZ" w:eastAsia="en-US"/>
        </w:rPr>
        <w:t>_____________________________________________________________________________</w:t>
      </w:r>
    </w:p>
    <w:p w:rsidR="00DC6A78" w:rsidRDefault="00DC6A78" w:rsidP="00DC6A78">
      <w:pPr>
        <w:pStyle w:val="Style17"/>
        <w:widowControl/>
        <w:ind w:firstLine="567"/>
        <w:jc w:val="both"/>
        <w:rPr>
          <w:rStyle w:val="FontStyle94"/>
          <w:rFonts w:ascii="Times New Roman" w:hAnsi="Times New Roman" w:cs="Times New Roman"/>
          <w:i/>
          <w:sz w:val="24"/>
          <w:szCs w:val="24"/>
          <w:lang w:val="kk-KZ" w:eastAsia="en-US"/>
        </w:rPr>
      </w:pPr>
      <w:r w:rsidRPr="009D2C3E">
        <w:rPr>
          <w:rStyle w:val="FontStyle94"/>
          <w:rFonts w:ascii="Times New Roman" w:hAnsi="Times New Roman" w:cs="Times New Roman"/>
          <w:i/>
          <w:sz w:val="24"/>
          <w:szCs w:val="24"/>
          <w:lang w:val="kk-KZ" w:eastAsia="en-US"/>
        </w:rPr>
        <w:t xml:space="preserve">Проект, редакция </w:t>
      </w:r>
      <w:r>
        <w:rPr>
          <w:rStyle w:val="FontStyle94"/>
          <w:rFonts w:ascii="Times New Roman" w:hAnsi="Times New Roman" w:cs="Times New Roman"/>
          <w:i/>
          <w:sz w:val="24"/>
          <w:szCs w:val="24"/>
          <w:lang w:val="kk-KZ" w:eastAsia="en-US"/>
        </w:rPr>
        <w:t>1</w:t>
      </w:r>
    </w:p>
    <w:p w:rsidR="001A63A0" w:rsidRPr="00DC6A78" w:rsidRDefault="001A63A0" w:rsidP="00DC6A78">
      <w:pPr>
        <w:ind w:firstLine="567"/>
        <w:jc w:val="both"/>
        <w:rPr>
          <w:rFonts w:ascii="Times New Roman" w:hAnsi="Times New Roman" w:cs="Times New Roman"/>
        </w:rPr>
      </w:pPr>
      <w:bookmarkStart w:id="28" w:name="_Hlk48067025"/>
      <w:r w:rsidRPr="00DC6A78">
        <w:rPr>
          <w:rFonts w:ascii="Times New Roman" w:hAnsi="Times New Roman" w:cs="Times New Roman"/>
          <w:lang w:val="en-US"/>
        </w:rPr>
        <w:lastRenderedPageBreak/>
        <w:t>IEC 61434</w:t>
      </w:r>
      <w:r w:rsidR="00DC6A78" w:rsidRPr="00DC6A78">
        <w:rPr>
          <w:rFonts w:ascii="Times New Roman" w:hAnsi="Times New Roman" w:cs="Times New Roman"/>
          <w:lang w:val="en-US"/>
        </w:rPr>
        <w:t>:1996</w:t>
      </w:r>
      <w:r w:rsidRPr="00DC6A78">
        <w:rPr>
          <w:rFonts w:ascii="Times New Roman" w:hAnsi="Times New Roman" w:cs="Times New Roman"/>
          <w:lang w:val="en-US"/>
        </w:rPr>
        <w:t xml:space="preserve"> Secondary cells and batteries containing alkaline or other non-acid electrolytes –</w:t>
      </w:r>
      <w:r w:rsidR="00DC6A78" w:rsidRPr="00DC6A78">
        <w:rPr>
          <w:rFonts w:ascii="Times New Roman" w:hAnsi="Times New Roman" w:cs="Times New Roman"/>
          <w:lang w:val="en-US"/>
        </w:rPr>
        <w:t xml:space="preserve"> </w:t>
      </w:r>
      <w:r w:rsidRPr="00DC6A78">
        <w:rPr>
          <w:rFonts w:ascii="Times New Roman" w:hAnsi="Times New Roman" w:cs="Times New Roman"/>
          <w:lang w:val="en-US"/>
        </w:rPr>
        <w:t>Guide to the designation of current in alkaline secondary cell and battery standards</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Аккумуляторы</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и</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аккумуляторные</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батареи</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содержащие</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щелочной</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или</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другие</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некислотные</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электролиты</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Руководство по обозначению тока в стандартах на щелочные вторичные элементы и батареи).</w:t>
      </w:r>
    </w:p>
    <w:p w:rsidR="001A63A0" w:rsidRPr="00DC6A78" w:rsidRDefault="001A63A0" w:rsidP="00DC6A78">
      <w:pPr>
        <w:ind w:firstLine="567"/>
        <w:jc w:val="both"/>
        <w:rPr>
          <w:rFonts w:ascii="Times New Roman" w:hAnsi="Times New Roman" w:cs="Times New Roman"/>
        </w:rPr>
      </w:pPr>
      <w:r w:rsidRPr="00DC6A78">
        <w:rPr>
          <w:rFonts w:ascii="Times New Roman" w:hAnsi="Times New Roman" w:cs="Times New Roman"/>
          <w:lang w:val="en-US"/>
        </w:rPr>
        <w:t>IEC 62619:</w:t>
      </w:r>
      <w:r w:rsidR="00DC6A78" w:rsidRPr="00DC6A78">
        <w:rPr>
          <w:rFonts w:ascii="Times New Roman" w:hAnsi="Times New Roman" w:cs="Times New Roman"/>
          <w:lang w:val="en-US"/>
        </w:rPr>
        <w:t>2017</w:t>
      </w:r>
      <w:r w:rsidRPr="00DC6A78">
        <w:rPr>
          <w:rFonts w:ascii="Times New Roman" w:hAnsi="Times New Roman" w:cs="Times New Roman"/>
          <w:lang w:val="en-US"/>
        </w:rPr>
        <w:t xml:space="preserve"> Secondary cells and batteries containing alkaline or other non-acid</w:t>
      </w:r>
      <w:r w:rsidR="00DC6A78" w:rsidRPr="00DC6A78">
        <w:rPr>
          <w:rFonts w:ascii="Times New Roman" w:hAnsi="Times New Roman" w:cs="Times New Roman"/>
          <w:lang w:val="en-US"/>
        </w:rPr>
        <w:t xml:space="preserve"> </w:t>
      </w:r>
      <w:r w:rsidRPr="00DC6A78">
        <w:rPr>
          <w:rFonts w:ascii="Times New Roman" w:hAnsi="Times New Roman" w:cs="Times New Roman"/>
          <w:lang w:val="en-US"/>
        </w:rPr>
        <w:t>electrolytes – Safety requirements for secondary lithium cells and batteries, for use in</w:t>
      </w:r>
      <w:r w:rsidR="00DC6A78" w:rsidRPr="00DC6A78">
        <w:rPr>
          <w:rFonts w:ascii="Times New Roman" w:hAnsi="Times New Roman" w:cs="Times New Roman"/>
          <w:lang w:val="en-US"/>
        </w:rPr>
        <w:t xml:space="preserve"> </w:t>
      </w:r>
      <w:r w:rsidRPr="00DC6A78">
        <w:rPr>
          <w:rFonts w:ascii="Times New Roman" w:hAnsi="Times New Roman" w:cs="Times New Roman"/>
          <w:lang w:val="en-US"/>
        </w:rPr>
        <w:t>industrial applications</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Аккумуляторы</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и</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аккумуляторные</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батареи</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содержащие</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щелочной</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или</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другие</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некислотные</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электролиты</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Требования безопасности для литий-ионных аккумуляторов и батарей для промышленных применений).</w:t>
      </w:r>
    </w:p>
    <w:bookmarkEnd w:id="28"/>
    <w:p w:rsidR="00DC6A78" w:rsidRPr="0018382F" w:rsidRDefault="00DC6A78" w:rsidP="00DC6A78">
      <w:pPr>
        <w:ind w:firstLine="567"/>
        <w:jc w:val="both"/>
        <w:rPr>
          <w:rFonts w:ascii="Times New Roman" w:hAnsi="Times New Roman" w:cs="Times New Roman"/>
          <w:lang w:val="en-US"/>
        </w:rPr>
      </w:pPr>
      <w:r w:rsidRPr="0018382F">
        <w:rPr>
          <w:rFonts w:ascii="Times New Roman" w:hAnsi="Times New Roman" w:cs="Times New Roman"/>
          <w:lang w:val="en-US"/>
        </w:rPr>
        <w:t>IEC 62660-2:2018 Secondary lithium-ion cells for the propulsion of electric road vehicles – Part 2: Reliability and abuse testing (</w:t>
      </w:r>
      <w:r w:rsidRPr="00DC6A78">
        <w:rPr>
          <w:rFonts w:ascii="Times New Roman" w:hAnsi="Times New Roman" w:cs="Times New Roman"/>
        </w:rPr>
        <w:t>Аккумуляторы</w:t>
      </w:r>
      <w:r w:rsidRPr="0018382F">
        <w:rPr>
          <w:rFonts w:ascii="Times New Roman" w:hAnsi="Times New Roman" w:cs="Times New Roman"/>
          <w:lang w:val="en-US"/>
        </w:rPr>
        <w:t xml:space="preserve"> </w:t>
      </w:r>
      <w:r w:rsidRPr="00DC6A78">
        <w:rPr>
          <w:rFonts w:ascii="Times New Roman" w:hAnsi="Times New Roman" w:cs="Times New Roman"/>
        </w:rPr>
        <w:t>литий</w:t>
      </w:r>
      <w:r w:rsidRPr="0018382F">
        <w:rPr>
          <w:rFonts w:ascii="Times New Roman" w:hAnsi="Times New Roman" w:cs="Times New Roman"/>
          <w:lang w:val="en-US"/>
        </w:rPr>
        <w:t>-</w:t>
      </w:r>
      <w:r w:rsidRPr="00DC6A78">
        <w:rPr>
          <w:rFonts w:ascii="Times New Roman" w:hAnsi="Times New Roman" w:cs="Times New Roman"/>
        </w:rPr>
        <w:t>ионные</w:t>
      </w:r>
      <w:r w:rsidRPr="0018382F">
        <w:rPr>
          <w:rFonts w:ascii="Times New Roman" w:hAnsi="Times New Roman" w:cs="Times New Roman"/>
          <w:lang w:val="en-US"/>
        </w:rPr>
        <w:t xml:space="preserve"> </w:t>
      </w:r>
      <w:r w:rsidRPr="00DC6A78">
        <w:rPr>
          <w:rFonts w:ascii="Times New Roman" w:hAnsi="Times New Roman" w:cs="Times New Roman"/>
        </w:rPr>
        <w:t>для</w:t>
      </w:r>
      <w:r w:rsidRPr="0018382F">
        <w:rPr>
          <w:rFonts w:ascii="Times New Roman" w:hAnsi="Times New Roman" w:cs="Times New Roman"/>
          <w:lang w:val="en-US"/>
        </w:rPr>
        <w:t xml:space="preserve"> </w:t>
      </w:r>
      <w:r w:rsidRPr="00DC6A78">
        <w:rPr>
          <w:rFonts w:ascii="Times New Roman" w:hAnsi="Times New Roman" w:cs="Times New Roman"/>
        </w:rPr>
        <w:t>электрических</w:t>
      </w:r>
      <w:r w:rsidRPr="0018382F">
        <w:rPr>
          <w:rFonts w:ascii="Times New Roman" w:hAnsi="Times New Roman" w:cs="Times New Roman"/>
          <w:lang w:val="en-US"/>
        </w:rPr>
        <w:t xml:space="preserve"> </w:t>
      </w:r>
      <w:r w:rsidRPr="00DC6A78">
        <w:rPr>
          <w:rFonts w:ascii="Times New Roman" w:hAnsi="Times New Roman" w:cs="Times New Roman"/>
        </w:rPr>
        <w:t>дорожных</w:t>
      </w:r>
      <w:r w:rsidRPr="0018382F">
        <w:rPr>
          <w:rFonts w:ascii="Times New Roman" w:hAnsi="Times New Roman" w:cs="Times New Roman"/>
          <w:lang w:val="en-US"/>
        </w:rPr>
        <w:t xml:space="preserve"> </w:t>
      </w:r>
      <w:r w:rsidRPr="00DC6A78">
        <w:rPr>
          <w:rFonts w:ascii="Times New Roman" w:hAnsi="Times New Roman" w:cs="Times New Roman"/>
        </w:rPr>
        <w:t>транспортных</w:t>
      </w:r>
      <w:r w:rsidRPr="0018382F">
        <w:rPr>
          <w:rFonts w:ascii="Times New Roman" w:hAnsi="Times New Roman" w:cs="Times New Roman"/>
          <w:lang w:val="en-US"/>
        </w:rPr>
        <w:t xml:space="preserve"> </w:t>
      </w:r>
      <w:r w:rsidRPr="00DC6A78">
        <w:rPr>
          <w:rFonts w:ascii="Times New Roman" w:hAnsi="Times New Roman" w:cs="Times New Roman"/>
        </w:rPr>
        <w:t>средств</w:t>
      </w:r>
      <w:r w:rsidRPr="0018382F">
        <w:rPr>
          <w:rFonts w:ascii="Times New Roman" w:hAnsi="Times New Roman" w:cs="Times New Roman"/>
          <w:lang w:val="en-US"/>
        </w:rPr>
        <w:t xml:space="preserve">. </w:t>
      </w:r>
      <w:r w:rsidRPr="00DC6A78">
        <w:rPr>
          <w:rFonts w:ascii="Times New Roman" w:hAnsi="Times New Roman" w:cs="Times New Roman"/>
        </w:rPr>
        <w:t>Часть</w:t>
      </w:r>
      <w:r w:rsidRPr="0018382F">
        <w:rPr>
          <w:rFonts w:ascii="Times New Roman" w:hAnsi="Times New Roman" w:cs="Times New Roman"/>
          <w:lang w:val="en-US"/>
        </w:rPr>
        <w:t xml:space="preserve"> 2. </w:t>
      </w:r>
      <w:r w:rsidRPr="00DC6A78">
        <w:rPr>
          <w:rFonts w:ascii="Times New Roman" w:hAnsi="Times New Roman" w:cs="Times New Roman"/>
        </w:rPr>
        <w:t>Испытания</w:t>
      </w:r>
      <w:r w:rsidRPr="0018382F">
        <w:rPr>
          <w:rFonts w:ascii="Times New Roman" w:hAnsi="Times New Roman" w:cs="Times New Roman"/>
          <w:lang w:val="en-US"/>
        </w:rPr>
        <w:t xml:space="preserve"> </w:t>
      </w:r>
      <w:r w:rsidRPr="00DC6A78">
        <w:rPr>
          <w:rFonts w:ascii="Times New Roman" w:hAnsi="Times New Roman" w:cs="Times New Roman"/>
        </w:rPr>
        <w:t>на</w:t>
      </w:r>
      <w:r w:rsidRPr="0018382F">
        <w:rPr>
          <w:rFonts w:ascii="Times New Roman" w:hAnsi="Times New Roman" w:cs="Times New Roman"/>
          <w:lang w:val="en-US"/>
        </w:rPr>
        <w:t xml:space="preserve"> </w:t>
      </w:r>
      <w:r w:rsidRPr="00DC6A78">
        <w:rPr>
          <w:rFonts w:ascii="Times New Roman" w:hAnsi="Times New Roman" w:cs="Times New Roman"/>
        </w:rPr>
        <w:t>надежность</w:t>
      </w:r>
      <w:r w:rsidRPr="0018382F">
        <w:rPr>
          <w:rFonts w:ascii="Times New Roman" w:hAnsi="Times New Roman" w:cs="Times New Roman"/>
          <w:lang w:val="en-US"/>
        </w:rPr>
        <w:t xml:space="preserve"> </w:t>
      </w:r>
      <w:r w:rsidRPr="00DC6A78">
        <w:rPr>
          <w:rFonts w:ascii="Times New Roman" w:hAnsi="Times New Roman" w:cs="Times New Roman"/>
        </w:rPr>
        <w:t>и</w:t>
      </w:r>
      <w:r w:rsidRPr="0018382F">
        <w:rPr>
          <w:rFonts w:ascii="Times New Roman" w:hAnsi="Times New Roman" w:cs="Times New Roman"/>
          <w:lang w:val="en-US"/>
        </w:rPr>
        <w:t xml:space="preserve"> </w:t>
      </w:r>
      <w:r w:rsidRPr="00DC6A78">
        <w:rPr>
          <w:rFonts w:ascii="Times New Roman" w:hAnsi="Times New Roman" w:cs="Times New Roman"/>
        </w:rPr>
        <w:t>эксплуатацию</w:t>
      </w:r>
      <w:r w:rsidRPr="0018382F">
        <w:rPr>
          <w:rFonts w:ascii="Times New Roman" w:hAnsi="Times New Roman" w:cs="Times New Roman"/>
          <w:lang w:val="en-US"/>
        </w:rPr>
        <w:t xml:space="preserve"> </w:t>
      </w:r>
      <w:r w:rsidRPr="00DC6A78">
        <w:rPr>
          <w:rFonts w:ascii="Times New Roman" w:hAnsi="Times New Roman" w:cs="Times New Roman"/>
        </w:rPr>
        <w:t>с</w:t>
      </w:r>
      <w:r w:rsidRPr="0018382F">
        <w:rPr>
          <w:rFonts w:ascii="Times New Roman" w:hAnsi="Times New Roman" w:cs="Times New Roman"/>
          <w:lang w:val="en-US"/>
        </w:rPr>
        <w:t xml:space="preserve"> </w:t>
      </w:r>
      <w:r w:rsidRPr="00DC6A78">
        <w:rPr>
          <w:rFonts w:ascii="Times New Roman" w:hAnsi="Times New Roman" w:cs="Times New Roman"/>
        </w:rPr>
        <w:t>нарушением</w:t>
      </w:r>
      <w:r w:rsidRPr="0018382F">
        <w:rPr>
          <w:rFonts w:ascii="Times New Roman" w:hAnsi="Times New Roman" w:cs="Times New Roman"/>
          <w:lang w:val="en-US"/>
        </w:rPr>
        <w:t xml:space="preserve"> </w:t>
      </w:r>
      <w:r w:rsidRPr="00DC6A78">
        <w:rPr>
          <w:rFonts w:ascii="Times New Roman" w:hAnsi="Times New Roman" w:cs="Times New Roman"/>
        </w:rPr>
        <w:t>режимов</w:t>
      </w:r>
      <w:r w:rsidRPr="0018382F">
        <w:rPr>
          <w:rFonts w:ascii="Times New Roman" w:hAnsi="Times New Roman" w:cs="Times New Roman"/>
          <w:lang w:val="en-US"/>
        </w:rPr>
        <w:t>).</w:t>
      </w:r>
    </w:p>
    <w:bookmarkEnd w:id="27"/>
    <w:p w:rsidR="001A63A0" w:rsidRPr="00DC6A78" w:rsidRDefault="001A63A0" w:rsidP="001A63A0">
      <w:pPr>
        <w:ind w:firstLine="567"/>
        <w:jc w:val="both"/>
        <w:rPr>
          <w:rFonts w:ascii="Times New Roman" w:hAnsi="Times New Roman" w:cs="Times New Roman"/>
        </w:rPr>
      </w:pPr>
      <w:r w:rsidRPr="00DC6A78">
        <w:rPr>
          <w:rFonts w:ascii="Times New Roman" w:hAnsi="Times New Roman" w:cs="Times New Roman"/>
          <w:lang w:val="en-US"/>
        </w:rPr>
        <w:t>IEC 62660-2:2010</w:t>
      </w:r>
      <w:r w:rsidR="00DC6A78">
        <w:rPr>
          <w:rStyle w:val="af1"/>
          <w:rFonts w:ascii="Times New Roman" w:hAnsi="Times New Roman" w:cs="Times New Roman"/>
          <w:lang w:val="en-US"/>
        </w:rPr>
        <w:footnoteReference w:customMarkFollows="1" w:id="1"/>
        <w:t>*</w:t>
      </w:r>
      <w:r w:rsidRPr="00DC6A78">
        <w:rPr>
          <w:rFonts w:ascii="Times New Roman" w:hAnsi="Times New Roman" w:cs="Times New Roman"/>
          <w:lang w:val="en-US"/>
        </w:rPr>
        <w:t xml:space="preserve"> Secondary lithium-ion cells for the propulsion of electric road vehicles –</w:t>
      </w:r>
      <w:r w:rsidR="00DC6A78" w:rsidRPr="00DC6A78">
        <w:rPr>
          <w:rFonts w:ascii="Times New Roman" w:hAnsi="Times New Roman" w:cs="Times New Roman"/>
          <w:lang w:val="en-US"/>
        </w:rPr>
        <w:t xml:space="preserve"> </w:t>
      </w:r>
      <w:r w:rsidRPr="00DC6A78">
        <w:rPr>
          <w:rFonts w:ascii="Times New Roman" w:hAnsi="Times New Roman" w:cs="Times New Roman"/>
          <w:lang w:val="en-US"/>
        </w:rPr>
        <w:t>Part 2: Reliability and abuse testing</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Аккумуляторы</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литий</w:t>
      </w:r>
      <w:r w:rsidR="00DC6A78" w:rsidRPr="00DC6A78">
        <w:rPr>
          <w:rFonts w:ascii="Times New Roman" w:hAnsi="Times New Roman" w:cs="Times New Roman"/>
          <w:lang w:val="en-US"/>
        </w:rPr>
        <w:t>-</w:t>
      </w:r>
      <w:r w:rsidR="00DC6A78" w:rsidRPr="00DC6A78">
        <w:rPr>
          <w:rFonts w:ascii="Times New Roman" w:hAnsi="Times New Roman" w:cs="Times New Roman"/>
        </w:rPr>
        <w:t>ионные</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для</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электрических</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дорожных</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транспортных</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средств</w:t>
      </w:r>
      <w:r w:rsidR="00DC6A78" w:rsidRPr="00DC6A78">
        <w:rPr>
          <w:rFonts w:ascii="Times New Roman" w:hAnsi="Times New Roman" w:cs="Times New Roman"/>
          <w:lang w:val="en-US"/>
        </w:rPr>
        <w:t xml:space="preserve">. </w:t>
      </w:r>
      <w:r w:rsidR="00DC6A78" w:rsidRPr="00DC6A78">
        <w:rPr>
          <w:rFonts w:ascii="Times New Roman" w:hAnsi="Times New Roman" w:cs="Times New Roman"/>
        </w:rPr>
        <w:t>Часть 2. Испытания на надежность и эксплуатацию с нарушением режимов).</w:t>
      </w:r>
    </w:p>
    <w:p w:rsidR="00D26693" w:rsidRPr="00D26693" w:rsidRDefault="00D26693" w:rsidP="00D26693">
      <w:pPr>
        <w:pStyle w:val="ad"/>
        <w:jc w:val="both"/>
        <w:rPr>
          <w:rFonts w:ascii="Times New Roman" w:hAnsi="Times New Roman" w:cs="Times New Roman"/>
        </w:rPr>
      </w:pPr>
      <w:bookmarkStart w:id="29" w:name="_Toc17887520"/>
      <w:bookmarkStart w:id="30" w:name="_Toc17887730"/>
      <w:bookmarkStart w:id="31" w:name="_Toc17887769"/>
    </w:p>
    <w:p w:rsidR="00102E70" w:rsidRPr="00957E2F" w:rsidRDefault="00102E70" w:rsidP="00141DD4">
      <w:pPr>
        <w:pStyle w:val="1"/>
        <w:numPr>
          <w:ilvl w:val="0"/>
          <w:numId w:val="4"/>
        </w:numPr>
        <w:tabs>
          <w:tab w:val="left" w:pos="851"/>
        </w:tabs>
        <w:spacing w:before="0"/>
        <w:ind w:left="0" w:firstLine="567"/>
        <w:rPr>
          <w:rStyle w:val="FontStyle94"/>
          <w:rFonts w:ascii="Times New Roman" w:hAnsi="Times New Roman" w:cs="Times New Roman"/>
          <w:color w:val="auto"/>
          <w:sz w:val="24"/>
          <w:szCs w:val="24"/>
        </w:rPr>
      </w:pPr>
      <w:bookmarkStart w:id="32" w:name="_Toc47363049"/>
      <w:r w:rsidRPr="00957E2F">
        <w:rPr>
          <w:rStyle w:val="FontStyle94"/>
          <w:rFonts w:ascii="Times New Roman" w:hAnsi="Times New Roman" w:cs="Times New Roman"/>
          <w:color w:val="auto"/>
          <w:sz w:val="24"/>
          <w:szCs w:val="24"/>
        </w:rPr>
        <w:t>Термины и определения</w:t>
      </w:r>
      <w:bookmarkEnd w:id="29"/>
      <w:bookmarkEnd w:id="30"/>
      <w:bookmarkEnd w:id="31"/>
      <w:bookmarkEnd w:id="32"/>
    </w:p>
    <w:p w:rsidR="00EC2910" w:rsidRPr="00102E70" w:rsidRDefault="00EC2910" w:rsidP="00141DD4">
      <w:pPr>
        <w:pStyle w:val="Style17"/>
        <w:widowControl/>
        <w:ind w:firstLine="567"/>
        <w:jc w:val="both"/>
        <w:rPr>
          <w:rStyle w:val="FontStyle94"/>
          <w:rFonts w:ascii="Times New Roman" w:hAnsi="Times New Roman" w:cs="Times New Roman"/>
          <w:b/>
          <w:sz w:val="24"/>
          <w:szCs w:val="24"/>
          <w:lang w:eastAsia="en-US"/>
        </w:rPr>
      </w:pPr>
    </w:p>
    <w:p w:rsidR="00EC2910" w:rsidRDefault="00EC2910" w:rsidP="00141DD4">
      <w:pPr>
        <w:widowControl/>
        <w:ind w:firstLine="567"/>
        <w:jc w:val="both"/>
        <w:rPr>
          <w:rFonts w:ascii="Times New Roman" w:hAnsi="Times New Roman" w:cs="Times New Roman"/>
        </w:rPr>
      </w:pPr>
      <w:r w:rsidRPr="00675CE5">
        <w:rPr>
          <w:rFonts w:ascii="Times New Roman" w:eastAsia="TimesNewRomanPSMT" w:hAnsi="Times New Roman" w:cs="Times New Roman"/>
          <w:lang w:eastAsia="en-US"/>
        </w:rPr>
        <w:t xml:space="preserve">В настоящем стандарте применяются термины по </w:t>
      </w:r>
      <w:r w:rsidR="003E5391" w:rsidRPr="003E5391">
        <w:rPr>
          <w:rFonts w:ascii="Times New Roman" w:hAnsi="Times New Roman" w:cs="Times New Roman"/>
        </w:rPr>
        <w:t>I</w:t>
      </w:r>
      <w:r w:rsidR="00981CFC">
        <w:rPr>
          <w:rFonts w:ascii="Times New Roman" w:hAnsi="Times New Roman" w:cs="Times New Roman"/>
          <w:lang w:val="en-US"/>
        </w:rPr>
        <w:t>EC</w:t>
      </w:r>
      <w:r w:rsidR="00981CFC" w:rsidRPr="00981CFC">
        <w:rPr>
          <w:rFonts w:ascii="Times New Roman" w:hAnsi="Times New Roman" w:cs="Times New Roman"/>
        </w:rPr>
        <w:t xml:space="preserve"> 60050-482</w:t>
      </w:r>
      <w:r w:rsidRPr="00675CE5">
        <w:rPr>
          <w:rFonts w:ascii="Times New Roman" w:eastAsia="TimesNewRomanPSMT" w:hAnsi="Times New Roman" w:cs="Times New Roman"/>
          <w:lang w:eastAsia="en-US"/>
        </w:rPr>
        <w:t xml:space="preserve">, </w:t>
      </w:r>
      <w:r w:rsidR="00957E2F" w:rsidRPr="00675CE5">
        <w:rPr>
          <w:rFonts w:ascii="Times New Roman" w:hAnsi="Times New Roman" w:cs="Times New Roman"/>
        </w:rPr>
        <w:t>а также следующие термины с соответствующими определениями:</w:t>
      </w:r>
    </w:p>
    <w:p w:rsidR="00981CFC" w:rsidRPr="005659E0" w:rsidRDefault="00981CFC" w:rsidP="005659E0">
      <w:pPr>
        <w:pStyle w:val="Style21"/>
        <w:widowControl/>
        <w:ind w:firstLine="567"/>
        <w:jc w:val="both"/>
        <w:rPr>
          <w:rStyle w:val="FontStyle85"/>
          <w:i w:val="0"/>
          <w:sz w:val="24"/>
          <w:szCs w:val="24"/>
          <w:lang w:eastAsia="en-US"/>
        </w:rPr>
      </w:pPr>
      <w:r w:rsidRPr="005659E0">
        <w:rPr>
          <w:rStyle w:val="FontStyle85"/>
          <w:i w:val="0"/>
          <w:sz w:val="24"/>
          <w:szCs w:val="24"/>
          <w:lang w:eastAsia="en-US"/>
        </w:rPr>
        <w:t xml:space="preserve">3.1 </w:t>
      </w:r>
      <w:r w:rsidRPr="005659E0">
        <w:rPr>
          <w:rStyle w:val="FontStyle85"/>
          <w:b/>
          <w:i w:val="0"/>
          <w:sz w:val="24"/>
          <w:szCs w:val="24"/>
          <w:lang w:eastAsia="en-US"/>
        </w:rPr>
        <w:t>Электромобиль аккумуляторный, BEV</w:t>
      </w:r>
      <w:r w:rsidRPr="005659E0">
        <w:rPr>
          <w:rStyle w:val="FontStyle85"/>
          <w:i w:val="0"/>
          <w:sz w:val="24"/>
          <w:szCs w:val="24"/>
          <w:lang w:eastAsia="en-US"/>
        </w:rPr>
        <w:t xml:space="preserve"> (</w:t>
      </w:r>
      <w:proofErr w:type="spellStart"/>
      <w:r w:rsidRPr="005659E0">
        <w:rPr>
          <w:rStyle w:val="FontStyle85"/>
          <w:i w:val="0"/>
          <w:sz w:val="24"/>
          <w:szCs w:val="24"/>
        </w:rPr>
        <w:t>battery</w:t>
      </w:r>
      <w:proofErr w:type="spellEnd"/>
      <w:r w:rsidRPr="005659E0">
        <w:rPr>
          <w:rStyle w:val="FontStyle85"/>
          <w:i w:val="0"/>
          <w:sz w:val="24"/>
          <w:szCs w:val="24"/>
        </w:rPr>
        <w:t xml:space="preserve"> </w:t>
      </w:r>
      <w:proofErr w:type="spellStart"/>
      <w:r w:rsidRPr="005659E0">
        <w:rPr>
          <w:rStyle w:val="FontStyle85"/>
          <w:i w:val="0"/>
          <w:sz w:val="24"/>
          <w:szCs w:val="24"/>
        </w:rPr>
        <w:t>electric</w:t>
      </w:r>
      <w:proofErr w:type="spellEnd"/>
      <w:r w:rsidRPr="005659E0">
        <w:rPr>
          <w:rStyle w:val="FontStyle85"/>
          <w:i w:val="0"/>
          <w:sz w:val="24"/>
          <w:szCs w:val="24"/>
        </w:rPr>
        <w:t xml:space="preserve"> </w:t>
      </w:r>
      <w:proofErr w:type="spellStart"/>
      <w:r w:rsidRPr="005659E0">
        <w:rPr>
          <w:rStyle w:val="FontStyle85"/>
          <w:i w:val="0"/>
          <w:sz w:val="24"/>
          <w:szCs w:val="24"/>
        </w:rPr>
        <w:t>vehicle</w:t>
      </w:r>
      <w:proofErr w:type="spellEnd"/>
      <w:r w:rsidRPr="005659E0">
        <w:rPr>
          <w:rStyle w:val="FontStyle85"/>
          <w:i w:val="0"/>
          <w:sz w:val="24"/>
          <w:szCs w:val="24"/>
        </w:rPr>
        <w:t xml:space="preserve">): </w:t>
      </w:r>
      <w:r w:rsidRPr="005659E0">
        <w:rPr>
          <w:rStyle w:val="FontStyle85"/>
          <w:i w:val="0"/>
          <w:sz w:val="24"/>
          <w:szCs w:val="24"/>
          <w:lang w:eastAsia="en-US"/>
        </w:rPr>
        <w:t>Электромобиль, с тяговым аккумулятором в качестве источника энергии для привода</w:t>
      </w:r>
    </w:p>
    <w:p w:rsidR="00981CFC" w:rsidRPr="005659E0" w:rsidRDefault="00981CFC" w:rsidP="005659E0">
      <w:pPr>
        <w:pStyle w:val="Style21"/>
        <w:widowControl/>
        <w:ind w:firstLine="567"/>
        <w:jc w:val="both"/>
        <w:rPr>
          <w:rStyle w:val="FontStyle85"/>
          <w:i w:val="0"/>
          <w:sz w:val="24"/>
          <w:szCs w:val="24"/>
          <w:lang w:eastAsia="en-US"/>
        </w:rPr>
      </w:pPr>
      <w:r w:rsidRPr="005659E0">
        <w:rPr>
          <w:rStyle w:val="FontStyle85"/>
          <w:i w:val="0"/>
          <w:sz w:val="24"/>
          <w:szCs w:val="24"/>
          <w:lang w:eastAsia="en-US"/>
        </w:rPr>
        <w:t xml:space="preserve">3.2 </w:t>
      </w:r>
      <w:r w:rsidRPr="005659E0">
        <w:rPr>
          <w:rStyle w:val="FontStyle85"/>
          <w:b/>
          <w:i w:val="0"/>
          <w:sz w:val="24"/>
          <w:szCs w:val="24"/>
          <w:lang w:eastAsia="en-US"/>
        </w:rPr>
        <w:t>Блок аккумуляторов</w:t>
      </w:r>
      <w:r w:rsidRPr="005659E0">
        <w:rPr>
          <w:rStyle w:val="FontStyle85"/>
          <w:i w:val="0"/>
          <w:sz w:val="24"/>
          <w:szCs w:val="24"/>
          <w:lang w:eastAsia="en-US"/>
        </w:rPr>
        <w:t xml:space="preserve"> (</w:t>
      </w:r>
      <w:proofErr w:type="spellStart"/>
      <w:r w:rsidRPr="005659E0">
        <w:rPr>
          <w:rStyle w:val="FontStyle85"/>
          <w:i w:val="0"/>
          <w:sz w:val="24"/>
          <w:szCs w:val="24"/>
        </w:rPr>
        <w:t>cell</w:t>
      </w:r>
      <w:proofErr w:type="spellEnd"/>
      <w:r w:rsidRPr="005659E0">
        <w:rPr>
          <w:rStyle w:val="FontStyle85"/>
          <w:i w:val="0"/>
          <w:sz w:val="24"/>
          <w:szCs w:val="24"/>
        </w:rPr>
        <w:t xml:space="preserve"> </w:t>
      </w:r>
      <w:proofErr w:type="spellStart"/>
      <w:r w:rsidRPr="005659E0">
        <w:rPr>
          <w:rStyle w:val="FontStyle85"/>
          <w:i w:val="0"/>
          <w:sz w:val="24"/>
          <w:szCs w:val="24"/>
        </w:rPr>
        <w:t>block</w:t>
      </w:r>
      <w:proofErr w:type="spellEnd"/>
      <w:r w:rsidRPr="005659E0">
        <w:rPr>
          <w:rStyle w:val="FontStyle85"/>
          <w:i w:val="0"/>
          <w:sz w:val="24"/>
          <w:szCs w:val="24"/>
        </w:rPr>
        <w:t xml:space="preserve">): </w:t>
      </w:r>
      <w:r w:rsidRPr="005659E0">
        <w:rPr>
          <w:rStyle w:val="FontStyle85"/>
          <w:i w:val="0"/>
          <w:sz w:val="24"/>
          <w:szCs w:val="24"/>
          <w:lang w:eastAsia="en-US"/>
        </w:rPr>
        <w:t>Группа аккумуляторов, соединенных вместе в параллельной конфигурации с или без защитных устройств, например, предохранитель или резистор с положительным температурным коэффициентом (PTC), еще не оснащенный окончательным корпусом, клеммным устройством и электронным устройством управления.</w:t>
      </w:r>
    </w:p>
    <w:p w:rsidR="00981CFC" w:rsidRPr="005659E0" w:rsidRDefault="00981CFC" w:rsidP="005659E0">
      <w:pPr>
        <w:pStyle w:val="Style21"/>
        <w:widowControl/>
        <w:ind w:firstLine="567"/>
        <w:jc w:val="both"/>
        <w:rPr>
          <w:rStyle w:val="FontStyle85"/>
          <w:i w:val="0"/>
          <w:sz w:val="24"/>
          <w:szCs w:val="24"/>
          <w:lang w:eastAsia="en-US"/>
        </w:rPr>
      </w:pPr>
      <w:r w:rsidRPr="005659E0">
        <w:rPr>
          <w:rStyle w:val="FontStyle85"/>
          <w:i w:val="0"/>
          <w:sz w:val="24"/>
          <w:szCs w:val="24"/>
          <w:lang w:eastAsia="en-US"/>
        </w:rPr>
        <w:t xml:space="preserve">3.3 </w:t>
      </w:r>
      <w:r w:rsidRPr="005659E0">
        <w:rPr>
          <w:rStyle w:val="FontStyle85"/>
          <w:b/>
          <w:i w:val="0"/>
          <w:sz w:val="24"/>
          <w:szCs w:val="24"/>
          <w:lang w:eastAsia="en-US"/>
        </w:rPr>
        <w:t>Взрыв</w:t>
      </w:r>
      <w:r w:rsidRPr="005659E0">
        <w:rPr>
          <w:rStyle w:val="FontStyle85"/>
          <w:i w:val="0"/>
          <w:sz w:val="24"/>
          <w:szCs w:val="24"/>
          <w:lang w:eastAsia="en-US"/>
        </w:rPr>
        <w:t xml:space="preserve"> (</w:t>
      </w:r>
      <w:proofErr w:type="spellStart"/>
      <w:r w:rsidRPr="005659E0">
        <w:rPr>
          <w:rStyle w:val="FontStyle85"/>
          <w:i w:val="0"/>
          <w:sz w:val="24"/>
          <w:szCs w:val="24"/>
        </w:rPr>
        <w:t>explosion</w:t>
      </w:r>
      <w:proofErr w:type="spellEnd"/>
      <w:r w:rsidRPr="005659E0">
        <w:rPr>
          <w:rStyle w:val="FontStyle85"/>
          <w:i w:val="0"/>
          <w:sz w:val="24"/>
          <w:szCs w:val="24"/>
        </w:rPr>
        <w:t xml:space="preserve">): </w:t>
      </w:r>
      <w:r w:rsidRPr="005659E0">
        <w:rPr>
          <w:rStyle w:val="FontStyle85"/>
          <w:i w:val="0"/>
          <w:sz w:val="24"/>
          <w:szCs w:val="24"/>
          <w:lang w:eastAsia="en-US"/>
        </w:rPr>
        <w:t xml:space="preserve">Авария, которая происходит, когда контейнер аккумулятора, если таковой имеется, резко вскрывается, а основные компоненты выбрасываются. </w:t>
      </w:r>
    </w:p>
    <w:p w:rsidR="00981CFC" w:rsidRPr="005659E0" w:rsidRDefault="00981CFC" w:rsidP="005659E0">
      <w:pPr>
        <w:pStyle w:val="Style21"/>
        <w:widowControl/>
        <w:ind w:firstLine="567"/>
        <w:jc w:val="both"/>
        <w:rPr>
          <w:rStyle w:val="FontStyle85"/>
          <w:i w:val="0"/>
          <w:sz w:val="24"/>
          <w:szCs w:val="24"/>
          <w:lang w:eastAsia="en-US"/>
        </w:rPr>
      </w:pPr>
      <w:r w:rsidRPr="005659E0">
        <w:rPr>
          <w:rStyle w:val="FontStyle85"/>
          <w:i w:val="0"/>
          <w:sz w:val="24"/>
          <w:szCs w:val="24"/>
          <w:lang w:eastAsia="en-US"/>
        </w:rPr>
        <w:t xml:space="preserve">3.4 </w:t>
      </w:r>
      <w:r w:rsidRPr="005659E0">
        <w:rPr>
          <w:rStyle w:val="FontStyle85"/>
          <w:b/>
          <w:i w:val="0"/>
          <w:sz w:val="24"/>
          <w:szCs w:val="24"/>
          <w:lang w:eastAsia="en-US"/>
        </w:rPr>
        <w:t>Воспламенение</w:t>
      </w:r>
      <w:r w:rsidRPr="005659E0">
        <w:rPr>
          <w:rStyle w:val="FontStyle85"/>
          <w:i w:val="0"/>
          <w:sz w:val="24"/>
          <w:szCs w:val="24"/>
          <w:lang w:eastAsia="en-US"/>
        </w:rPr>
        <w:t xml:space="preserve"> (</w:t>
      </w:r>
      <w:proofErr w:type="spellStart"/>
      <w:r w:rsidRPr="005659E0">
        <w:rPr>
          <w:rStyle w:val="FontStyle85"/>
          <w:i w:val="0"/>
          <w:sz w:val="24"/>
          <w:szCs w:val="24"/>
        </w:rPr>
        <w:t>fire</w:t>
      </w:r>
      <w:proofErr w:type="spellEnd"/>
      <w:r w:rsidRPr="005659E0">
        <w:rPr>
          <w:rStyle w:val="FontStyle85"/>
          <w:i w:val="0"/>
          <w:sz w:val="24"/>
          <w:szCs w:val="24"/>
        </w:rPr>
        <w:t xml:space="preserve">): </w:t>
      </w:r>
      <w:r w:rsidRPr="005659E0">
        <w:rPr>
          <w:rStyle w:val="FontStyle85"/>
          <w:i w:val="0"/>
          <w:sz w:val="24"/>
          <w:szCs w:val="24"/>
          <w:lang w:eastAsia="en-US"/>
        </w:rPr>
        <w:t>Выброс пламени из аккумулятора или блока аккумуляторов.</w:t>
      </w:r>
    </w:p>
    <w:p w:rsidR="00981CFC" w:rsidRPr="005659E0" w:rsidRDefault="00981CFC" w:rsidP="005659E0">
      <w:pPr>
        <w:pStyle w:val="Style21"/>
        <w:widowControl/>
        <w:ind w:firstLine="567"/>
        <w:jc w:val="both"/>
        <w:rPr>
          <w:rStyle w:val="FontStyle85"/>
          <w:i w:val="0"/>
          <w:sz w:val="24"/>
          <w:szCs w:val="24"/>
          <w:lang w:eastAsia="en-US"/>
        </w:rPr>
      </w:pPr>
      <w:r w:rsidRPr="005659E0">
        <w:rPr>
          <w:rStyle w:val="FontStyle85"/>
          <w:i w:val="0"/>
          <w:sz w:val="24"/>
          <w:szCs w:val="24"/>
          <w:lang w:eastAsia="en-US"/>
        </w:rPr>
        <w:t xml:space="preserve">3.5 </w:t>
      </w:r>
      <w:r w:rsidRPr="005659E0">
        <w:rPr>
          <w:rStyle w:val="FontStyle85"/>
          <w:b/>
          <w:i w:val="0"/>
          <w:sz w:val="24"/>
          <w:szCs w:val="24"/>
          <w:lang w:eastAsia="en-US"/>
        </w:rPr>
        <w:t>Гибридный электромобиль, HEV</w:t>
      </w:r>
      <w:r w:rsidRPr="005659E0">
        <w:rPr>
          <w:rStyle w:val="FontStyle85"/>
          <w:i w:val="0"/>
          <w:sz w:val="24"/>
          <w:szCs w:val="24"/>
          <w:lang w:eastAsia="en-US"/>
        </w:rPr>
        <w:t xml:space="preserve"> (</w:t>
      </w:r>
      <w:proofErr w:type="spellStart"/>
      <w:r w:rsidRPr="005659E0">
        <w:rPr>
          <w:rStyle w:val="FontStyle85"/>
          <w:i w:val="0"/>
          <w:sz w:val="24"/>
          <w:szCs w:val="24"/>
        </w:rPr>
        <w:t>hybrid</w:t>
      </w:r>
      <w:proofErr w:type="spellEnd"/>
      <w:r w:rsidRPr="005659E0">
        <w:rPr>
          <w:rStyle w:val="FontStyle85"/>
          <w:i w:val="0"/>
          <w:sz w:val="24"/>
          <w:szCs w:val="24"/>
        </w:rPr>
        <w:t xml:space="preserve"> </w:t>
      </w:r>
      <w:proofErr w:type="spellStart"/>
      <w:r w:rsidRPr="005659E0">
        <w:rPr>
          <w:rStyle w:val="FontStyle85"/>
          <w:i w:val="0"/>
          <w:sz w:val="24"/>
          <w:szCs w:val="24"/>
        </w:rPr>
        <w:t>electric</w:t>
      </w:r>
      <w:proofErr w:type="spellEnd"/>
      <w:r w:rsidRPr="005659E0">
        <w:rPr>
          <w:rStyle w:val="FontStyle85"/>
          <w:i w:val="0"/>
          <w:sz w:val="24"/>
          <w:szCs w:val="24"/>
        </w:rPr>
        <w:t xml:space="preserve"> </w:t>
      </w:r>
      <w:proofErr w:type="spellStart"/>
      <w:r w:rsidRPr="005659E0">
        <w:rPr>
          <w:rStyle w:val="FontStyle85"/>
          <w:i w:val="0"/>
          <w:sz w:val="24"/>
          <w:szCs w:val="24"/>
        </w:rPr>
        <w:t>vehicle</w:t>
      </w:r>
      <w:proofErr w:type="spellEnd"/>
      <w:r w:rsidRPr="005659E0">
        <w:rPr>
          <w:rStyle w:val="FontStyle85"/>
          <w:i w:val="0"/>
          <w:sz w:val="24"/>
          <w:szCs w:val="24"/>
        </w:rPr>
        <w:t xml:space="preserve">): </w:t>
      </w:r>
      <w:r w:rsidRPr="005659E0">
        <w:rPr>
          <w:rStyle w:val="FontStyle85"/>
          <w:i w:val="0"/>
          <w:sz w:val="24"/>
          <w:szCs w:val="24"/>
          <w:lang w:eastAsia="en-US"/>
        </w:rPr>
        <w:t xml:space="preserve">Транспортное средство с перезаряжаемой </w:t>
      </w:r>
      <w:proofErr w:type="spellStart"/>
      <w:r w:rsidRPr="005659E0">
        <w:rPr>
          <w:rStyle w:val="FontStyle85"/>
          <w:i w:val="0"/>
          <w:sz w:val="24"/>
          <w:szCs w:val="24"/>
          <w:lang w:eastAsia="en-US"/>
        </w:rPr>
        <w:t>энергоаккумулирующей</w:t>
      </w:r>
      <w:proofErr w:type="spellEnd"/>
      <w:r w:rsidRPr="005659E0">
        <w:rPr>
          <w:rStyle w:val="FontStyle85"/>
          <w:i w:val="0"/>
          <w:sz w:val="24"/>
          <w:szCs w:val="24"/>
          <w:lang w:eastAsia="en-US"/>
        </w:rPr>
        <w:t xml:space="preserve"> системой и топливным источником энергии для двигателя. </w:t>
      </w:r>
    </w:p>
    <w:p w:rsidR="00981CFC" w:rsidRPr="005659E0" w:rsidRDefault="00981CFC" w:rsidP="005659E0">
      <w:pPr>
        <w:pStyle w:val="Style21"/>
        <w:widowControl/>
        <w:ind w:firstLine="567"/>
        <w:jc w:val="both"/>
        <w:rPr>
          <w:rStyle w:val="FontStyle85"/>
          <w:i w:val="0"/>
          <w:sz w:val="24"/>
          <w:szCs w:val="24"/>
          <w:lang w:eastAsia="en-US"/>
        </w:rPr>
      </w:pPr>
      <w:r w:rsidRPr="005659E0">
        <w:rPr>
          <w:rStyle w:val="FontStyle85"/>
          <w:i w:val="0"/>
          <w:sz w:val="24"/>
          <w:szCs w:val="24"/>
          <w:lang w:eastAsia="en-US"/>
        </w:rPr>
        <w:t xml:space="preserve">3.6 </w:t>
      </w:r>
      <w:r w:rsidRPr="005659E0">
        <w:rPr>
          <w:rStyle w:val="FontStyle85"/>
          <w:b/>
          <w:i w:val="0"/>
          <w:sz w:val="24"/>
          <w:szCs w:val="24"/>
          <w:lang w:eastAsia="en-US"/>
        </w:rPr>
        <w:t>Внутреннее короткое замыкание</w:t>
      </w:r>
      <w:r w:rsidRPr="005659E0">
        <w:rPr>
          <w:rStyle w:val="FontStyle85"/>
          <w:i w:val="0"/>
          <w:sz w:val="24"/>
          <w:szCs w:val="24"/>
          <w:lang w:eastAsia="en-US"/>
        </w:rPr>
        <w:t xml:space="preserve"> (</w:t>
      </w:r>
      <w:proofErr w:type="spellStart"/>
      <w:r w:rsidRPr="005659E0">
        <w:rPr>
          <w:rStyle w:val="FontStyle85"/>
          <w:i w:val="0"/>
          <w:sz w:val="24"/>
          <w:szCs w:val="24"/>
        </w:rPr>
        <w:t>internal</w:t>
      </w:r>
      <w:proofErr w:type="spellEnd"/>
      <w:r w:rsidRPr="005659E0">
        <w:rPr>
          <w:rStyle w:val="FontStyle85"/>
          <w:i w:val="0"/>
          <w:sz w:val="24"/>
          <w:szCs w:val="24"/>
        </w:rPr>
        <w:t xml:space="preserve"> </w:t>
      </w:r>
      <w:proofErr w:type="spellStart"/>
      <w:r w:rsidRPr="005659E0">
        <w:rPr>
          <w:rStyle w:val="FontStyle85"/>
          <w:i w:val="0"/>
          <w:sz w:val="24"/>
          <w:szCs w:val="24"/>
        </w:rPr>
        <w:t>short</w:t>
      </w:r>
      <w:proofErr w:type="spellEnd"/>
      <w:r w:rsidRPr="005659E0">
        <w:rPr>
          <w:rStyle w:val="FontStyle85"/>
          <w:i w:val="0"/>
          <w:sz w:val="24"/>
          <w:szCs w:val="24"/>
        </w:rPr>
        <w:t xml:space="preserve"> </w:t>
      </w:r>
      <w:proofErr w:type="spellStart"/>
      <w:r w:rsidRPr="005659E0">
        <w:rPr>
          <w:rStyle w:val="FontStyle85"/>
          <w:i w:val="0"/>
          <w:sz w:val="24"/>
          <w:szCs w:val="24"/>
        </w:rPr>
        <w:t>circuit</w:t>
      </w:r>
      <w:proofErr w:type="spellEnd"/>
      <w:r w:rsidRPr="005659E0">
        <w:rPr>
          <w:rStyle w:val="FontStyle85"/>
          <w:i w:val="0"/>
          <w:sz w:val="24"/>
          <w:szCs w:val="24"/>
        </w:rPr>
        <w:t xml:space="preserve">): </w:t>
      </w:r>
      <w:r w:rsidRPr="005659E0">
        <w:rPr>
          <w:rStyle w:val="FontStyle85"/>
          <w:i w:val="0"/>
          <w:sz w:val="24"/>
          <w:szCs w:val="24"/>
          <w:lang w:eastAsia="en-US"/>
        </w:rPr>
        <w:t>Непреднамеренное электрическое соединение между отрицательным и положительным электродами внутри аккумулятора.</w:t>
      </w:r>
    </w:p>
    <w:p w:rsidR="00981CFC" w:rsidRPr="005659E0" w:rsidRDefault="00981CFC" w:rsidP="005659E0">
      <w:pPr>
        <w:pStyle w:val="Style21"/>
        <w:widowControl/>
        <w:ind w:firstLine="567"/>
        <w:jc w:val="both"/>
        <w:rPr>
          <w:rStyle w:val="FontStyle85"/>
          <w:i w:val="0"/>
          <w:sz w:val="24"/>
          <w:szCs w:val="24"/>
          <w:lang w:eastAsia="en-US"/>
        </w:rPr>
      </w:pPr>
      <w:r w:rsidRPr="005659E0">
        <w:rPr>
          <w:rStyle w:val="FontStyle85"/>
          <w:i w:val="0"/>
          <w:sz w:val="24"/>
          <w:szCs w:val="24"/>
          <w:lang w:eastAsia="en-US"/>
        </w:rPr>
        <w:t xml:space="preserve">3.7 </w:t>
      </w:r>
      <w:r w:rsidRPr="005659E0">
        <w:rPr>
          <w:rStyle w:val="FontStyle85"/>
          <w:b/>
          <w:i w:val="0"/>
          <w:sz w:val="24"/>
          <w:szCs w:val="24"/>
          <w:lang w:eastAsia="en-US"/>
        </w:rPr>
        <w:t>Утечка</w:t>
      </w:r>
      <w:r w:rsidRPr="005659E0">
        <w:rPr>
          <w:rStyle w:val="FontStyle85"/>
          <w:i w:val="0"/>
          <w:sz w:val="24"/>
          <w:szCs w:val="24"/>
          <w:lang w:eastAsia="en-US"/>
        </w:rPr>
        <w:t xml:space="preserve"> (</w:t>
      </w:r>
      <w:proofErr w:type="spellStart"/>
      <w:r w:rsidRPr="005659E0">
        <w:rPr>
          <w:rStyle w:val="FontStyle85"/>
          <w:i w:val="0"/>
          <w:sz w:val="24"/>
          <w:szCs w:val="24"/>
        </w:rPr>
        <w:t>leakage</w:t>
      </w:r>
      <w:proofErr w:type="spellEnd"/>
      <w:r w:rsidRPr="005659E0">
        <w:rPr>
          <w:rStyle w:val="FontStyle85"/>
          <w:i w:val="0"/>
          <w:sz w:val="24"/>
          <w:szCs w:val="24"/>
        </w:rPr>
        <w:t xml:space="preserve">): </w:t>
      </w:r>
      <w:r w:rsidRPr="005659E0">
        <w:rPr>
          <w:rStyle w:val="FontStyle85"/>
          <w:i w:val="0"/>
          <w:sz w:val="24"/>
          <w:szCs w:val="24"/>
          <w:lang w:eastAsia="en-US"/>
        </w:rPr>
        <w:t>Видимое выделение жидкого электролита из части, кроме вентиляционной, такой как корпус, герметизирующие части и/или клеммы.</w:t>
      </w:r>
    </w:p>
    <w:p w:rsidR="00981CFC" w:rsidRPr="005659E0" w:rsidRDefault="00981CFC" w:rsidP="005659E0">
      <w:pPr>
        <w:pStyle w:val="Style21"/>
        <w:widowControl/>
        <w:ind w:firstLine="567"/>
        <w:jc w:val="both"/>
        <w:rPr>
          <w:rStyle w:val="FontStyle85"/>
          <w:i w:val="0"/>
          <w:sz w:val="24"/>
          <w:szCs w:val="24"/>
          <w:lang w:eastAsia="en-US"/>
        </w:rPr>
      </w:pPr>
      <w:r w:rsidRPr="005659E0">
        <w:rPr>
          <w:rStyle w:val="FontStyle85"/>
          <w:i w:val="0"/>
          <w:sz w:val="24"/>
          <w:szCs w:val="24"/>
          <w:lang w:eastAsia="en-US"/>
        </w:rPr>
        <w:t xml:space="preserve">3.8 </w:t>
      </w:r>
      <w:r w:rsidRPr="005659E0">
        <w:rPr>
          <w:rStyle w:val="FontStyle85"/>
          <w:b/>
          <w:i w:val="0"/>
          <w:sz w:val="24"/>
          <w:szCs w:val="24"/>
          <w:lang w:eastAsia="en-US"/>
        </w:rPr>
        <w:t>Номинальное напряжение</w:t>
      </w:r>
      <w:r w:rsidRPr="005659E0">
        <w:rPr>
          <w:rStyle w:val="FontStyle85"/>
          <w:i w:val="0"/>
          <w:sz w:val="24"/>
          <w:szCs w:val="24"/>
          <w:lang w:eastAsia="en-US"/>
        </w:rPr>
        <w:t xml:space="preserve"> (</w:t>
      </w:r>
      <w:proofErr w:type="spellStart"/>
      <w:r w:rsidRPr="005659E0">
        <w:rPr>
          <w:rStyle w:val="FontStyle85"/>
          <w:i w:val="0"/>
          <w:sz w:val="24"/>
          <w:szCs w:val="24"/>
        </w:rPr>
        <w:t>nominal</w:t>
      </w:r>
      <w:proofErr w:type="spellEnd"/>
      <w:r w:rsidRPr="005659E0">
        <w:rPr>
          <w:rStyle w:val="FontStyle85"/>
          <w:i w:val="0"/>
          <w:sz w:val="24"/>
          <w:szCs w:val="24"/>
        </w:rPr>
        <w:t xml:space="preserve"> </w:t>
      </w:r>
      <w:proofErr w:type="spellStart"/>
      <w:r w:rsidRPr="005659E0">
        <w:rPr>
          <w:rStyle w:val="FontStyle85"/>
          <w:i w:val="0"/>
          <w:sz w:val="24"/>
          <w:szCs w:val="24"/>
        </w:rPr>
        <w:t>voltage</w:t>
      </w:r>
      <w:proofErr w:type="spellEnd"/>
      <w:r w:rsidRPr="005659E0">
        <w:rPr>
          <w:rStyle w:val="FontStyle85"/>
          <w:i w:val="0"/>
          <w:sz w:val="24"/>
          <w:szCs w:val="24"/>
        </w:rPr>
        <w:t xml:space="preserve">): </w:t>
      </w:r>
      <w:r w:rsidRPr="005659E0">
        <w:rPr>
          <w:rStyle w:val="FontStyle85"/>
          <w:i w:val="0"/>
          <w:sz w:val="24"/>
          <w:szCs w:val="24"/>
          <w:lang w:eastAsia="en-US"/>
        </w:rPr>
        <w:t>Подходящее для приблизительного значения напряжения, используемого для обозначения или идентификации аккумулятора.</w:t>
      </w:r>
    </w:p>
    <w:p w:rsidR="00981CFC" w:rsidRPr="005659E0" w:rsidRDefault="00981CFC" w:rsidP="005659E0">
      <w:pPr>
        <w:pStyle w:val="Style21"/>
        <w:widowControl/>
        <w:ind w:firstLine="567"/>
        <w:jc w:val="both"/>
        <w:rPr>
          <w:rStyle w:val="FontStyle85"/>
          <w:i w:val="0"/>
          <w:sz w:val="24"/>
          <w:szCs w:val="24"/>
          <w:lang w:eastAsia="en-US"/>
        </w:rPr>
      </w:pPr>
    </w:p>
    <w:p w:rsidR="00981CFC" w:rsidRPr="005659E0" w:rsidRDefault="00981CFC" w:rsidP="005659E0">
      <w:pPr>
        <w:pStyle w:val="Style21"/>
        <w:widowControl/>
        <w:ind w:firstLine="567"/>
        <w:jc w:val="both"/>
        <w:rPr>
          <w:rStyle w:val="FontStyle85"/>
          <w:i w:val="0"/>
          <w:sz w:val="20"/>
          <w:szCs w:val="20"/>
          <w:lang w:eastAsia="en-US"/>
        </w:rPr>
      </w:pPr>
      <w:r w:rsidRPr="005659E0">
        <w:rPr>
          <w:rStyle w:val="FontStyle85"/>
          <w:i w:val="0"/>
          <w:sz w:val="20"/>
          <w:szCs w:val="20"/>
          <w:lang w:eastAsia="en-US"/>
        </w:rPr>
        <w:t xml:space="preserve">Примечание – IEC 60050-482:2004, 482-03-31, исправленный – удаление «батарея или электрохимическая система» в конце определения. </w:t>
      </w:r>
    </w:p>
    <w:p w:rsidR="005659E0" w:rsidRDefault="005659E0" w:rsidP="005659E0">
      <w:pPr>
        <w:pStyle w:val="Style21"/>
        <w:widowControl/>
        <w:ind w:firstLine="567"/>
        <w:jc w:val="both"/>
        <w:rPr>
          <w:rStyle w:val="FontStyle85"/>
          <w:i w:val="0"/>
          <w:sz w:val="24"/>
          <w:szCs w:val="24"/>
          <w:lang w:eastAsia="en-US"/>
        </w:rPr>
      </w:pPr>
    </w:p>
    <w:p w:rsidR="00981CFC" w:rsidRPr="005659E0" w:rsidRDefault="00981CFC" w:rsidP="005659E0">
      <w:pPr>
        <w:pStyle w:val="Style21"/>
        <w:widowControl/>
        <w:ind w:firstLine="567"/>
        <w:jc w:val="both"/>
        <w:rPr>
          <w:rStyle w:val="FontStyle85"/>
          <w:i w:val="0"/>
          <w:sz w:val="24"/>
          <w:szCs w:val="24"/>
          <w:lang w:eastAsia="en-US"/>
        </w:rPr>
      </w:pPr>
      <w:r w:rsidRPr="005659E0">
        <w:rPr>
          <w:rStyle w:val="FontStyle85"/>
          <w:i w:val="0"/>
          <w:sz w:val="24"/>
          <w:szCs w:val="24"/>
          <w:lang w:eastAsia="en-US"/>
        </w:rPr>
        <w:lastRenderedPageBreak/>
        <w:t>3.9</w:t>
      </w:r>
      <w:r w:rsidRPr="005659E0">
        <w:rPr>
          <w:rStyle w:val="FontStyle85"/>
          <w:b/>
          <w:i w:val="0"/>
          <w:sz w:val="24"/>
          <w:szCs w:val="24"/>
          <w:lang w:eastAsia="en-US"/>
        </w:rPr>
        <w:t xml:space="preserve"> Номинальная емкость (</w:t>
      </w:r>
      <w:proofErr w:type="spellStart"/>
      <w:r w:rsidRPr="005659E0">
        <w:rPr>
          <w:rStyle w:val="FontStyle85"/>
          <w:i w:val="0"/>
          <w:sz w:val="24"/>
          <w:szCs w:val="24"/>
        </w:rPr>
        <w:t>rated</w:t>
      </w:r>
      <w:proofErr w:type="spellEnd"/>
      <w:r w:rsidRPr="005659E0">
        <w:rPr>
          <w:rStyle w:val="FontStyle85"/>
          <w:i w:val="0"/>
          <w:sz w:val="24"/>
          <w:szCs w:val="24"/>
        </w:rPr>
        <w:t xml:space="preserve"> </w:t>
      </w:r>
      <w:proofErr w:type="spellStart"/>
      <w:r w:rsidRPr="005659E0">
        <w:rPr>
          <w:rStyle w:val="FontStyle85"/>
          <w:i w:val="0"/>
          <w:sz w:val="24"/>
          <w:szCs w:val="24"/>
        </w:rPr>
        <w:t>capacity</w:t>
      </w:r>
      <w:proofErr w:type="spellEnd"/>
      <w:r w:rsidRPr="005659E0">
        <w:rPr>
          <w:rStyle w:val="FontStyle85"/>
          <w:i w:val="0"/>
          <w:sz w:val="24"/>
          <w:szCs w:val="24"/>
        </w:rPr>
        <w:t xml:space="preserve">): </w:t>
      </w:r>
      <w:r w:rsidRPr="005659E0">
        <w:rPr>
          <w:rStyle w:val="FontStyle85"/>
          <w:i w:val="0"/>
          <w:sz w:val="24"/>
          <w:szCs w:val="24"/>
          <w:lang w:eastAsia="en-US"/>
        </w:rPr>
        <w:t xml:space="preserve">Количество электроэнергии </w:t>
      </w:r>
      <w:r w:rsidRPr="00B55048">
        <w:rPr>
          <w:rStyle w:val="FontStyle85"/>
          <w:sz w:val="24"/>
          <w:szCs w:val="24"/>
          <w:lang w:eastAsia="en-US"/>
        </w:rPr>
        <w:t>C</w:t>
      </w:r>
      <w:r w:rsidRPr="00B55048">
        <w:rPr>
          <w:rStyle w:val="FontStyle85"/>
          <w:i w:val="0"/>
          <w:sz w:val="24"/>
          <w:szCs w:val="24"/>
          <w:vertAlign w:val="subscript"/>
          <w:lang w:eastAsia="en-US"/>
        </w:rPr>
        <w:t>3</w:t>
      </w:r>
      <w:r w:rsidRPr="005659E0">
        <w:rPr>
          <w:rStyle w:val="FontStyle85"/>
          <w:i w:val="0"/>
          <w:sz w:val="24"/>
          <w:szCs w:val="24"/>
          <w:lang w:eastAsia="en-US"/>
        </w:rPr>
        <w:t xml:space="preserve">Ah (ампер-часы) для аккумуляторных электромобилей и </w:t>
      </w:r>
      <w:r w:rsidRPr="00B55048">
        <w:rPr>
          <w:rStyle w:val="FontStyle85"/>
          <w:sz w:val="24"/>
          <w:szCs w:val="24"/>
          <w:lang w:eastAsia="en-US"/>
        </w:rPr>
        <w:t>C</w:t>
      </w:r>
      <w:r w:rsidRPr="00B55048">
        <w:rPr>
          <w:rStyle w:val="FontStyle85"/>
          <w:i w:val="0"/>
          <w:sz w:val="24"/>
          <w:szCs w:val="24"/>
          <w:vertAlign w:val="subscript"/>
          <w:lang w:eastAsia="en-US"/>
        </w:rPr>
        <w:t>1</w:t>
      </w:r>
      <w:r w:rsidRPr="005659E0">
        <w:rPr>
          <w:rStyle w:val="FontStyle85"/>
          <w:i w:val="0"/>
          <w:sz w:val="24"/>
          <w:szCs w:val="24"/>
          <w:lang w:eastAsia="en-US"/>
        </w:rPr>
        <w:t xml:space="preserve">Ah для гибридных электромобилей, заявленное производителем </w:t>
      </w:r>
    </w:p>
    <w:p w:rsidR="00981CFC" w:rsidRPr="005659E0" w:rsidRDefault="00981CFC" w:rsidP="005659E0">
      <w:pPr>
        <w:pStyle w:val="Style21"/>
        <w:widowControl/>
        <w:ind w:firstLine="567"/>
        <w:jc w:val="both"/>
        <w:rPr>
          <w:rStyle w:val="FontStyle85"/>
          <w:i w:val="0"/>
          <w:sz w:val="24"/>
          <w:szCs w:val="24"/>
          <w:lang w:eastAsia="en-US"/>
        </w:rPr>
      </w:pPr>
      <w:r w:rsidRPr="005659E0">
        <w:rPr>
          <w:rStyle w:val="FontStyle85"/>
          <w:i w:val="0"/>
          <w:sz w:val="24"/>
          <w:szCs w:val="24"/>
          <w:lang w:eastAsia="en-US"/>
        </w:rPr>
        <w:t xml:space="preserve">3.10 </w:t>
      </w:r>
      <w:r w:rsidRPr="005659E0">
        <w:rPr>
          <w:rStyle w:val="FontStyle85"/>
          <w:b/>
          <w:i w:val="0"/>
          <w:sz w:val="24"/>
          <w:szCs w:val="24"/>
          <w:lang w:eastAsia="en-US"/>
        </w:rPr>
        <w:t xml:space="preserve">Базовый ток испытания, </w:t>
      </w:r>
      <w:proofErr w:type="spellStart"/>
      <w:r w:rsidRPr="005659E0">
        <w:rPr>
          <w:rStyle w:val="FontStyle85"/>
          <w:b/>
          <w:sz w:val="24"/>
          <w:szCs w:val="24"/>
          <w:lang w:eastAsia="en-US"/>
        </w:rPr>
        <w:t>I</w:t>
      </w:r>
      <w:r w:rsidRPr="005659E0">
        <w:rPr>
          <w:rStyle w:val="FontStyle85"/>
          <w:b/>
          <w:i w:val="0"/>
          <w:sz w:val="24"/>
          <w:szCs w:val="24"/>
          <w:vertAlign w:val="subscript"/>
          <w:lang w:eastAsia="en-US"/>
        </w:rPr>
        <w:t>t</w:t>
      </w:r>
      <w:proofErr w:type="spellEnd"/>
      <w:r w:rsidRPr="005659E0">
        <w:rPr>
          <w:rStyle w:val="FontStyle85"/>
          <w:i w:val="0"/>
          <w:sz w:val="24"/>
          <w:szCs w:val="24"/>
          <w:lang w:eastAsia="en-US"/>
        </w:rPr>
        <w:t xml:space="preserve"> (</w:t>
      </w:r>
      <w:proofErr w:type="spellStart"/>
      <w:r w:rsidRPr="005659E0">
        <w:rPr>
          <w:rStyle w:val="FontStyle85"/>
          <w:i w:val="0"/>
          <w:sz w:val="24"/>
          <w:szCs w:val="24"/>
        </w:rPr>
        <w:t>reference</w:t>
      </w:r>
      <w:proofErr w:type="spellEnd"/>
      <w:r w:rsidRPr="005659E0">
        <w:rPr>
          <w:rStyle w:val="FontStyle85"/>
          <w:i w:val="0"/>
          <w:sz w:val="24"/>
          <w:szCs w:val="24"/>
        </w:rPr>
        <w:t xml:space="preserve"> </w:t>
      </w:r>
      <w:proofErr w:type="spellStart"/>
      <w:r w:rsidRPr="005659E0">
        <w:rPr>
          <w:rStyle w:val="FontStyle85"/>
          <w:i w:val="0"/>
          <w:sz w:val="24"/>
          <w:szCs w:val="24"/>
        </w:rPr>
        <w:t>test</w:t>
      </w:r>
      <w:proofErr w:type="spellEnd"/>
      <w:r w:rsidRPr="005659E0">
        <w:rPr>
          <w:rStyle w:val="FontStyle85"/>
          <w:i w:val="0"/>
          <w:sz w:val="24"/>
          <w:szCs w:val="24"/>
        </w:rPr>
        <w:t xml:space="preserve"> </w:t>
      </w:r>
      <w:proofErr w:type="spellStart"/>
      <w:r w:rsidRPr="005659E0">
        <w:rPr>
          <w:rStyle w:val="FontStyle85"/>
          <w:i w:val="0"/>
          <w:sz w:val="24"/>
          <w:szCs w:val="24"/>
        </w:rPr>
        <w:t>current</w:t>
      </w:r>
      <w:proofErr w:type="spellEnd"/>
      <w:r w:rsidRPr="005659E0">
        <w:rPr>
          <w:rStyle w:val="FontStyle85"/>
          <w:i w:val="0"/>
          <w:sz w:val="24"/>
          <w:szCs w:val="24"/>
          <w:lang w:eastAsia="en-US"/>
        </w:rPr>
        <w:t>): Ток в амперах, который выражается как:</w:t>
      </w:r>
    </w:p>
    <w:p w:rsidR="00981CFC" w:rsidRPr="005659E0" w:rsidRDefault="005659E0" w:rsidP="005659E0">
      <w:pPr>
        <w:pStyle w:val="Style21"/>
        <w:widowControl/>
        <w:ind w:firstLine="567"/>
        <w:jc w:val="both"/>
        <w:rPr>
          <w:rStyle w:val="FontStyle85"/>
          <w:i w:val="0"/>
          <w:sz w:val="24"/>
          <w:szCs w:val="24"/>
          <w:lang w:eastAsia="en-US"/>
        </w:rPr>
      </w:pPr>
      <w:r w:rsidRPr="005659E0">
        <w:rPr>
          <w:rStyle w:val="FontStyle85"/>
          <w:sz w:val="24"/>
          <w:szCs w:val="24"/>
          <w:lang w:val="en-US" w:eastAsia="en-US"/>
        </w:rPr>
        <w:t>I</w:t>
      </w:r>
      <w:r w:rsidR="00981CFC" w:rsidRPr="005659E0">
        <w:rPr>
          <w:rStyle w:val="FontStyle85"/>
          <w:i w:val="0"/>
          <w:sz w:val="24"/>
          <w:szCs w:val="24"/>
          <w:vertAlign w:val="subscript"/>
          <w:lang w:eastAsia="en-US"/>
        </w:rPr>
        <w:t>t</w:t>
      </w:r>
      <w:r w:rsidR="00981CFC" w:rsidRPr="005659E0">
        <w:rPr>
          <w:rStyle w:val="FontStyle85"/>
          <w:i w:val="0"/>
          <w:sz w:val="24"/>
          <w:szCs w:val="24"/>
          <w:lang w:eastAsia="en-US"/>
        </w:rPr>
        <w:t xml:space="preserve"> (A) = </w:t>
      </w:r>
      <w:proofErr w:type="spellStart"/>
      <w:r w:rsidR="00981CFC" w:rsidRPr="005659E0">
        <w:rPr>
          <w:rStyle w:val="FontStyle85"/>
          <w:sz w:val="24"/>
          <w:szCs w:val="24"/>
          <w:lang w:eastAsia="en-US"/>
        </w:rPr>
        <w:t>C</w:t>
      </w:r>
      <w:r w:rsidR="00981CFC" w:rsidRPr="005659E0">
        <w:rPr>
          <w:rStyle w:val="FontStyle85"/>
          <w:i w:val="0"/>
          <w:sz w:val="24"/>
          <w:szCs w:val="24"/>
          <w:vertAlign w:val="subscript"/>
          <w:lang w:eastAsia="en-US"/>
        </w:rPr>
        <w:t>n</w:t>
      </w:r>
      <w:proofErr w:type="spellEnd"/>
      <w:r w:rsidR="00981CFC" w:rsidRPr="005659E0">
        <w:rPr>
          <w:rStyle w:val="FontStyle85"/>
          <w:i w:val="0"/>
          <w:sz w:val="24"/>
          <w:szCs w:val="24"/>
          <w:lang w:eastAsia="en-US"/>
        </w:rPr>
        <w:t xml:space="preserve"> (</w:t>
      </w:r>
      <w:proofErr w:type="spellStart"/>
      <w:r w:rsidR="00981CFC" w:rsidRPr="005659E0">
        <w:rPr>
          <w:rStyle w:val="FontStyle85"/>
          <w:i w:val="0"/>
          <w:sz w:val="24"/>
          <w:szCs w:val="24"/>
          <w:lang w:eastAsia="en-US"/>
        </w:rPr>
        <w:t>Ah</w:t>
      </w:r>
      <w:proofErr w:type="spellEnd"/>
      <w:r w:rsidR="00981CFC" w:rsidRPr="005659E0">
        <w:rPr>
          <w:rStyle w:val="FontStyle85"/>
          <w:i w:val="0"/>
          <w:sz w:val="24"/>
          <w:szCs w:val="24"/>
          <w:lang w:eastAsia="en-US"/>
        </w:rPr>
        <w:t>)/</w:t>
      </w:r>
      <w:r w:rsidR="00981CFC" w:rsidRPr="005659E0">
        <w:rPr>
          <w:rStyle w:val="FontStyle85"/>
          <w:sz w:val="24"/>
          <w:szCs w:val="24"/>
          <w:lang w:eastAsia="en-US"/>
        </w:rPr>
        <w:t>n</w:t>
      </w:r>
      <w:r w:rsidR="00981CFC" w:rsidRPr="005659E0">
        <w:rPr>
          <w:rStyle w:val="FontStyle85"/>
          <w:i w:val="0"/>
          <w:sz w:val="24"/>
          <w:szCs w:val="24"/>
          <w:lang w:eastAsia="en-US"/>
        </w:rPr>
        <w:t xml:space="preserve"> (</w:t>
      </w:r>
      <w:r w:rsidR="00B55048">
        <w:rPr>
          <w:rStyle w:val="FontStyle85"/>
          <w:i w:val="0"/>
          <w:sz w:val="24"/>
          <w:szCs w:val="24"/>
          <w:lang w:eastAsia="en-US"/>
        </w:rPr>
        <w:t>ч</w:t>
      </w:r>
      <w:r w:rsidR="00981CFC" w:rsidRPr="005659E0">
        <w:rPr>
          <w:rStyle w:val="FontStyle85"/>
          <w:i w:val="0"/>
          <w:sz w:val="24"/>
          <w:szCs w:val="24"/>
          <w:lang w:eastAsia="en-US"/>
        </w:rPr>
        <w:t>)</w:t>
      </w:r>
    </w:p>
    <w:p w:rsidR="00981CFC" w:rsidRPr="005659E0" w:rsidRDefault="005659E0" w:rsidP="005659E0">
      <w:pPr>
        <w:pStyle w:val="Style21"/>
        <w:widowControl/>
        <w:jc w:val="both"/>
        <w:rPr>
          <w:rStyle w:val="FontStyle85"/>
          <w:i w:val="0"/>
          <w:sz w:val="24"/>
          <w:szCs w:val="24"/>
          <w:lang w:eastAsia="en-US"/>
        </w:rPr>
      </w:pPr>
      <w:r w:rsidRPr="005659E0">
        <w:rPr>
          <w:rStyle w:val="FontStyle85"/>
          <w:i w:val="0"/>
          <w:sz w:val="24"/>
          <w:szCs w:val="24"/>
          <w:lang w:eastAsia="en-US"/>
        </w:rPr>
        <w:t xml:space="preserve">где </w:t>
      </w:r>
      <w:proofErr w:type="spellStart"/>
      <w:r w:rsidR="00981CFC" w:rsidRPr="005659E0">
        <w:rPr>
          <w:rStyle w:val="FontStyle85"/>
          <w:sz w:val="24"/>
          <w:szCs w:val="24"/>
          <w:lang w:eastAsia="en-US"/>
        </w:rPr>
        <w:t>C</w:t>
      </w:r>
      <w:r w:rsidR="00981CFC" w:rsidRPr="005659E0">
        <w:rPr>
          <w:rStyle w:val="FontStyle85"/>
          <w:i w:val="0"/>
          <w:sz w:val="24"/>
          <w:szCs w:val="24"/>
          <w:vertAlign w:val="subscript"/>
          <w:lang w:eastAsia="en-US"/>
        </w:rPr>
        <w:t>n</w:t>
      </w:r>
      <w:proofErr w:type="spellEnd"/>
      <w:r w:rsidR="00981CFC" w:rsidRPr="005659E0">
        <w:rPr>
          <w:rStyle w:val="FontStyle85"/>
          <w:i w:val="0"/>
          <w:sz w:val="24"/>
          <w:szCs w:val="24"/>
          <w:lang w:eastAsia="en-US"/>
        </w:rPr>
        <w:t xml:space="preserve"> </w:t>
      </w:r>
      <w:r w:rsidRPr="005659E0">
        <w:rPr>
          <w:rStyle w:val="FontStyle85"/>
          <w:i w:val="0"/>
          <w:sz w:val="24"/>
          <w:szCs w:val="24"/>
          <w:lang w:eastAsia="en-US"/>
        </w:rPr>
        <w:t>–</w:t>
      </w:r>
      <w:r w:rsidR="00981CFC" w:rsidRPr="005659E0">
        <w:rPr>
          <w:rStyle w:val="FontStyle85"/>
          <w:i w:val="0"/>
          <w:sz w:val="24"/>
          <w:szCs w:val="24"/>
          <w:lang w:eastAsia="en-US"/>
        </w:rPr>
        <w:t xml:space="preserve"> номинальная скорость аккумулятора</w:t>
      </w:r>
      <w:r w:rsidR="00B55048">
        <w:rPr>
          <w:rStyle w:val="FontStyle85"/>
          <w:i w:val="0"/>
          <w:sz w:val="24"/>
          <w:szCs w:val="24"/>
          <w:lang w:eastAsia="en-US"/>
        </w:rPr>
        <w:t>;</w:t>
      </w:r>
    </w:p>
    <w:p w:rsidR="00981CFC" w:rsidRPr="005659E0" w:rsidRDefault="00981CFC" w:rsidP="005659E0">
      <w:pPr>
        <w:pStyle w:val="Style21"/>
        <w:widowControl/>
        <w:jc w:val="both"/>
        <w:rPr>
          <w:rStyle w:val="FontStyle85"/>
          <w:i w:val="0"/>
          <w:sz w:val="24"/>
          <w:szCs w:val="24"/>
          <w:lang w:eastAsia="en-US"/>
        </w:rPr>
      </w:pPr>
      <w:r w:rsidRPr="005659E0">
        <w:rPr>
          <w:rStyle w:val="FontStyle85"/>
          <w:sz w:val="24"/>
          <w:szCs w:val="24"/>
          <w:lang w:eastAsia="en-US"/>
        </w:rPr>
        <w:t>n</w:t>
      </w:r>
      <w:r w:rsidRPr="005659E0">
        <w:rPr>
          <w:rStyle w:val="FontStyle85"/>
          <w:i w:val="0"/>
          <w:sz w:val="24"/>
          <w:szCs w:val="24"/>
          <w:lang w:eastAsia="en-US"/>
        </w:rPr>
        <w:t xml:space="preserve"> в </w:t>
      </w:r>
      <w:proofErr w:type="spellStart"/>
      <w:r w:rsidR="005659E0" w:rsidRPr="005659E0">
        <w:rPr>
          <w:rStyle w:val="FontStyle85"/>
          <w:sz w:val="24"/>
          <w:szCs w:val="24"/>
          <w:lang w:eastAsia="en-US"/>
        </w:rPr>
        <w:t>C</w:t>
      </w:r>
      <w:r w:rsidR="005659E0" w:rsidRPr="005659E0">
        <w:rPr>
          <w:rStyle w:val="FontStyle85"/>
          <w:i w:val="0"/>
          <w:sz w:val="24"/>
          <w:szCs w:val="24"/>
          <w:vertAlign w:val="subscript"/>
          <w:lang w:eastAsia="en-US"/>
        </w:rPr>
        <w:t>n</w:t>
      </w:r>
      <w:proofErr w:type="spellEnd"/>
      <w:r w:rsidR="005659E0" w:rsidRPr="005659E0">
        <w:rPr>
          <w:rStyle w:val="FontStyle85"/>
          <w:i w:val="0"/>
          <w:sz w:val="24"/>
          <w:szCs w:val="24"/>
          <w:lang w:eastAsia="en-US"/>
        </w:rPr>
        <w:t xml:space="preserve"> </w:t>
      </w:r>
      <w:r w:rsidRPr="005659E0">
        <w:rPr>
          <w:rStyle w:val="FontStyle85"/>
          <w:i w:val="0"/>
          <w:sz w:val="24"/>
          <w:szCs w:val="24"/>
          <w:lang w:eastAsia="en-US"/>
        </w:rPr>
        <w:t>– координата времени</w:t>
      </w:r>
      <w:r w:rsidR="00B55048">
        <w:rPr>
          <w:rStyle w:val="FontStyle85"/>
          <w:i w:val="0"/>
          <w:sz w:val="24"/>
          <w:szCs w:val="24"/>
          <w:lang w:eastAsia="en-US"/>
        </w:rPr>
        <w:t>, ч.</w:t>
      </w:r>
    </w:p>
    <w:p w:rsidR="00981CFC" w:rsidRPr="005659E0" w:rsidRDefault="00981CFC" w:rsidP="005659E0">
      <w:pPr>
        <w:pStyle w:val="Style21"/>
        <w:widowControl/>
        <w:ind w:firstLine="567"/>
        <w:jc w:val="both"/>
        <w:rPr>
          <w:rStyle w:val="FontStyle85"/>
          <w:i w:val="0"/>
          <w:sz w:val="24"/>
          <w:szCs w:val="24"/>
          <w:lang w:eastAsia="en-US"/>
        </w:rPr>
      </w:pPr>
      <w:r w:rsidRPr="005659E0">
        <w:rPr>
          <w:rStyle w:val="FontStyle85"/>
          <w:i w:val="0"/>
          <w:sz w:val="24"/>
          <w:szCs w:val="24"/>
          <w:lang w:eastAsia="en-US"/>
        </w:rPr>
        <w:t xml:space="preserve">3.11 </w:t>
      </w:r>
      <w:r w:rsidRPr="00B55048">
        <w:rPr>
          <w:rStyle w:val="FontStyle85"/>
          <w:b/>
          <w:i w:val="0"/>
          <w:sz w:val="24"/>
          <w:szCs w:val="24"/>
          <w:lang w:eastAsia="en-US"/>
        </w:rPr>
        <w:t>Температура в помещении</w:t>
      </w:r>
      <w:r w:rsidRPr="005659E0">
        <w:rPr>
          <w:rStyle w:val="FontStyle85"/>
          <w:i w:val="0"/>
          <w:sz w:val="24"/>
          <w:szCs w:val="24"/>
          <w:lang w:eastAsia="en-US"/>
        </w:rPr>
        <w:t xml:space="preserve"> (</w:t>
      </w:r>
      <w:proofErr w:type="spellStart"/>
      <w:r w:rsidRPr="005659E0">
        <w:rPr>
          <w:rStyle w:val="FontStyle85"/>
          <w:i w:val="0"/>
          <w:sz w:val="24"/>
          <w:szCs w:val="24"/>
        </w:rPr>
        <w:t>room</w:t>
      </w:r>
      <w:proofErr w:type="spellEnd"/>
      <w:r w:rsidRPr="005659E0">
        <w:rPr>
          <w:rStyle w:val="FontStyle85"/>
          <w:i w:val="0"/>
          <w:sz w:val="24"/>
          <w:szCs w:val="24"/>
        </w:rPr>
        <w:t xml:space="preserve"> </w:t>
      </w:r>
      <w:proofErr w:type="spellStart"/>
      <w:r w:rsidRPr="005659E0">
        <w:rPr>
          <w:rStyle w:val="FontStyle85"/>
          <w:i w:val="0"/>
          <w:sz w:val="24"/>
          <w:szCs w:val="24"/>
        </w:rPr>
        <w:t>temperature</w:t>
      </w:r>
      <w:proofErr w:type="spellEnd"/>
      <w:r w:rsidRPr="005659E0">
        <w:rPr>
          <w:rStyle w:val="FontStyle85"/>
          <w:i w:val="0"/>
          <w:sz w:val="24"/>
          <w:szCs w:val="24"/>
        </w:rPr>
        <w:t xml:space="preserve">): </w:t>
      </w:r>
      <w:r w:rsidRPr="005659E0">
        <w:rPr>
          <w:rStyle w:val="FontStyle85"/>
          <w:i w:val="0"/>
          <w:sz w:val="24"/>
          <w:szCs w:val="24"/>
          <w:lang w:eastAsia="en-US"/>
        </w:rPr>
        <w:t>Температура равная 25</w:t>
      </w:r>
      <w:r w:rsidR="00B55048">
        <w:rPr>
          <w:rStyle w:val="FontStyle85"/>
          <w:i w:val="0"/>
          <w:sz w:val="24"/>
          <w:szCs w:val="24"/>
          <w:lang w:eastAsia="en-US"/>
        </w:rPr>
        <w:t xml:space="preserve"> </w:t>
      </w:r>
      <w:r w:rsidRPr="005659E0">
        <w:rPr>
          <w:rStyle w:val="FontStyle85"/>
          <w:i w:val="0"/>
          <w:sz w:val="24"/>
          <w:szCs w:val="24"/>
          <w:lang w:eastAsia="en-US"/>
        </w:rPr>
        <w:t>°С ± 2 К.</w:t>
      </w:r>
    </w:p>
    <w:p w:rsidR="00981CFC" w:rsidRPr="005659E0" w:rsidRDefault="00981CFC" w:rsidP="005659E0">
      <w:pPr>
        <w:pStyle w:val="Style21"/>
        <w:widowControl/>
        <w:ind w:firstLine="567"/>
        <w:jc w:val="both"/>
        <w:rPr>
          <w:rStyle w:val="FontStyle85"/>
          <w:i w:val="0"/>
          <w:sz w:val="24"/>
          <w:szCs w:val="24"/>
          <w:lang w:eastAsia="en-US"/>
        </w:rPr>
      </w:pPr>
      <w:r w:rsidRPr="005659E0">
        <w:rPr>
          <w:rStyle w:val="FontStyle85"/>
          <w:i w:val="0"/>
          <w:sz w:val="24"/>
          <w:szCs w:val="24"/>
          <w:lang w:eastAsia="en-US"/>
        </w:rPr>
        <w:t xml:space="preserve">3.12 </w:t>
      </w:r>
      <w:r w:rsidRPr="00B55048">
        <w:rPr>
          <w:rStyle w:val="FontStyle85"/>
          <w:b/>
          <w:i w:val="0"/>
          <w:sz w:val="24"/>
          <w:szCs w:val="24"/>
          <w:lang w:eastAsia="en-US"/>
        </w:rPr>
        <w:t>Разрыв</w:t>
      </w:r>
      <w:r w:rsidRPr="005659E0">
        <w:rPr>
          <w:rStyle w:val="FontStyle85"/>
          <w:i w:val="0"/>
          <w:sz w:val="24"/>
          <w:szCs w:val="24"/>
          <w:lang w:eastAsia="en-US"/>
        </w:rPr>
        <w:t xml:space="preserve"> (</w:t>
      </w:r>
      <w:proofErr w:type="spellStart"/>
      <w:r w:rsidRPr="005659E0">
        <w:rPr>
          <w:rStyle w:val="FontStyle85"/>
          <w:i w:val="0"/>
          <w:sz w:val="24"/>
          <w:szCs w:val="24"/>
        </w:rPr>
        <w:t>rupture</w:t>
      </w:r>
      <w:proofErr w:type="spellEnd"/>
      <w:r w:rsidRPr="005659E0">
        <w:rPr>
          <w:rStyle w:val="FontStyle85"/>
          <w:i w:val="0"/>
          <w:sz w:val="24"/>
          <w:szCs w:val="24"/>
        </w:rPr>
        <w:t xml:space="preserve">): </w:t>
      </w:r>
      <w:r w:rsidRPr="005659E0">
        <w:rPr>
          <w:rStyle w:val="FontStyle85"/>
          <w:i w:val="0"/>
          <w:sz w:val="24"/>
          <w:szCs w:val="24"/>
          <w:lang w:eastAsia="en-US"/>
        </w:rPr>
        <w:t>Механическое повреждение корпуса аккумулятора из-за внутреннего или внешнего воздействия, приводящее к оголению или просыпанию, но не выбросу материалов</w:t>
      </w:r>
    </w:p>
    <w:p w:rsidR="00981CFC" w:rsidRPr="005659E0" w:rsidRDefault="00981CFC" w:rsidP="005659E0">
      <w:pPr>
        <w:pStyle w:val="Style21"/>
        <w:widowControl/>
        <w:ind w:firstLine="567"/>
        <w:jc w:val="both"/>
        <w:rPr>
          <w:rStyle w:val="FontStyle85"/>
          <w:i w:val="0"/>
          <w:sz w:val="24"/>
          <w:szCs w:val="24"/>
          <w:lang w:eastAsia="en-US"/>
        </w:rPr>
      </w:pPr>
      <w:r w:rsidRPr="005659E0">
        <w:rPr>
          <w:rStyle w:val="FontStyle85"/>
          <w:i w:val="0"/>
          <w:sz w:val="24"/>
          <w:szCs w:val="24"/>
          <w:lang w:eastAsia="en-US"/>
        </w:rPr>
        <w:t xml:space="preserve">3.13 </w:t>
      </w:r>
      <w:r w:rsidRPr="00B55048">
        <w:rPr>
          <w:rStyle w:val="FontStyle85"/>
          <w:b/>
          <w:i w:val="0"/>
          <w:sz w:val="24"/>
          <w:szCs w:val="24"/>
          <w:lang w:eastAsia="en-US"/>
        </w:rPr>
        <w:t>Литий-ионный аккумулятор, аккумулятор</w:t>
      </w:r>
      <w:r w:rsidRPr="005659E0">
        <w:rPr>
          <w:rStyle w:val="FontStyle85"/>
          <w:i w:val="0"/>
          <w:sz w:val="24"/>
          <w:szCs w:val="24"/>
          <w:lang w:eastAsia="en-US"/>
        </w:rPr>
        <w:t xml:space="preserve"> (</w:t>
      </w:r>
      <w:proofErr w:type="spellStart"/>
      <w:r w:rsidRPr="005659E0">
        <w:rPr>
          <w:rStyle w:val="FontStyle85"/>
          <w:i w:val="0"/>
          <w:sz w:val="24"/>
          <w:szCs w:val="24"/>
        </w:rPr>
        <w:t>secondary</w:t>
      </w:r>
      <w:proofErr w:type="spellEnd"/>
      <w:r w:rsidRPr="005659E0">
        <w:rPr>
          <w:rStyle w:val="FontStyle85"/>
          <w:i w:val="0"/>
          <w:sz w:val="24"/>
          <w:szCs w:val="24"/>
        </w:rPr>
        <w:t xml:space="preserve"> </w:t>
      </w:r>
      <w:proofErr w:type="spellStart"/>
      <w:r w:rsidRPr="005659E0">
        <w:rPr>
          <w:rStyle w:val="FontStyle85"/>
          <w:i w:val="0"/>
          <w:sz w:val="24"/>
          <w:szCs w:val="24"/>
        </w:rPr>
        <w:t>lithium-ion</w:t>
      </w:r>
      <w:proofErr w:type="spellEnd"/>
      <w:r w:rsidRPr="005659E0">
        <w:rPr>
          <w:rStyle w:val="FontStyle85"/>
          <w:i w:val="0"/>
          <w:sz w:val="24"/>
          <w:szCs w:val="24"/>
        </w:rPr>
        <w:t xml:space="preserve"> </w:t>
      </w:r>
      <w:proofErr w:type="spellStart"/>
      <w:r w:rsidRPr="005659E0">
        <w:rPr>
          <w:rStyle w:val="FontStyle85"/>
          <w:i w:val="0"/>
          <w:sz w:val="24"/>
          <w:szCs w:val="24"/>
        </w:rPr>
        <w:t>cell</w:t>
      </w:r>
      <w:proofErr w:type="spellEnd"/>
      <w:r w:rsidRPr="005659E0">
        <w:rPr>
          <w:rStyle w:val="FontStyle85"/>
          <w:i w:val="0"/>
          <w:sz w:val="24"/>
          <w:szCs w:val="24"/>
        </w:rPr>
        <w:t xml:space="preserve">, </w:t>
      </w:r>
      <w:proofErr w:type="spellStart"/>
      <w:r w:rsidRPr="005659E0">
        <w:rPr>
          <w:rStyle w:val="FontStyle85"/>
          <w:i w:val="0"/>
          <w:sz w:val="24"/>
          <w:szCs w:val="24"/>
        </w:rPr>
        <w:t>cell</w:t>
      </w:r>
      <w:proofErr w:type="spellEnd"/>
      <w:r w:rsidRPr="005659E0">
        <w:rPr>
          <w:rStyle w:val="FontStyle85"/>
          <w:i w:val="0"/>
          <w:sz w:val="24"/>
          <w:szCs w:val="24"/>
        </w:rPr>
        <w:t xml:space="preserve">): </w:t>
      </w:r>
      <w:r w:rsidRPr="005659E0">
        <w:rPr>
          <w:rStyle w:val="FontStyle85"/>
          <w:i w:val="0"/>
          <w:sz w:val="24"/>
          <w:szCs w:val="24"/>
          <w:lang w:eastAsia="en-US"/>
        </w:rPr>
        <w:t>Вторичный одиночный элемент, электрическая энергия которого является результатом реакции внедрения/выделения ионов лития между анодом и катодом.</w:t>
      </w:r>
    </w:p>
    <w:p w:rsidR="00981CFC" w:rsidRPr="005659E0" w:rsidRDefault="00981CFC" w:rsidP="005659E0">
      <w:pPr>
        <w:pStyle w:val="Style21"/>
        <w:widowControl/>
        <w:ind w:firstLine="567"/>
        <w:jc w:val="both"/>
        <w:rPr>
          <w:rStyle w:val="FontStyle85"/>
          <w:i w:val="0"/>
          <w:sz w:val="24"/>
          <w:szCs w:val="24"/>
          <w:lang w:eastAsia="en-US"/>
        </w:rPr>
      </w:pPr>
    </w:p>
    <w:p w:rsidR="005659E0" w:rsidRPr="00B55048" w:rsidRDefault="00981CFC" w:rsidP="005659E0">
      <w:pPr>
        <w:pStyle w:val="Style21"/>
        <w:widowControl/>
        <w:ind w:firstLine="567"/>
        <w:jc w:val="both"/>
        <w:rPr>
          <w:rStyle w:val="FontStyle85"/>
          <w:i w:val="0"/>
          <w:sz w:val="20"/>
          <w:szCs w:val="20"/>
          <w:lang w:eastAsia="en-US"/>
        </w:rPr>
      </w:pPr>
      <w:r w:rsidRPr="00B55048">
        <w:rPr>
          <w:rStyle w:val="FontStyle85"/>
          <w:i w:val="0"/>
          <w:sz w:val="20"/>
          <w:szCs w:val="20"/>
          <w:lang w:eastAsia="en-US"/>
        </w:rPr>
        <w:t>Примечани</w:t>
      </w:r>
      <w:r w:rsidR="005659E0" w:rsidRPr="00B55048">
        <w:rPr>
          <w:rStyle w:val="FontStyle85"/>
          <w:i w:val="0"/>
          <w:sz w:val="20"/>
          <w:szCs w:val="20"/>
          <w:lang w:eastAsia="en-US"/>
        </w:rPr>
        <w:t>я</w:t>
      </w:r>
      <w:r w:rsidRPr="00B55048">
        <w:rPr>
          <w:rStyle w:val="FontStyle85"/>
          <w:i w:val="0"/>
          <w:sz w:val="20"/>
          <w:szCs w:val="20"/>
          <w:lang w:eastAsia="en-US"/>
        </w:rPr>
        <w:t xml:space="preserve"> </w:t>
      </w:r>
    </w:p>
    <w:p w:rsidR="00981CFC" w:rsidRPr="00B55048" w:rsidRDefault="00981CFC" w:rsidP="005659E0">
      <w:pPr>
        <w:pStyle w:val="Style21"/>
        <w:widowControl/>
        <w:ind w:firstLine="567"/>
        <w:jc w:val="both"/>
        <w:rPr>
          <w:rStyle w:val="FontStyle85"/>
          <w:i w:val="0"/>
          <w:sz w:val="20"/>
          <w:szCs w:val="20"/>
          <w:lang w:eastAsia="en-US"/>
        </w:rPr>
      </w:pPr>
      <w:r w:rsidRPr="00B55048">
        <w:rPr>
          <w:rStyle w:val="FontStyle85"/>
          <w:i w:val="0"/>
          <w:sz w:val="20"/>
          <w:szCs w:val="20"/>
          <w:lang w:eastAsia="en-US"/>
        </w:rPr>
        <w:t>1 Вторичный элемент представляет собой базовую изготовленную единицу, обеспечивающую источник электрической энергии путем прямого преобразования химической энергии. Элемент состоит из электродов, сепараторов, электролита, корпуса и клемм, конструкция которого позволяет заряжать его электрически.</w:t>
      </w:r>
    </w:p>
    <w:p w:rsidR="00981CFC" w:rsidRPr="00B55048" w:rsidRDefault="00981CFC" w:rsidP="005659E0">
      <w:pPr>
        <w:pStyle w:val="Style21"/>
        <w:widowControl/>
        <w:ind w:firstLine="567"/>
        <w:jc w:val="both"/>
        <w:rPr>
          <w:rStyle w:val="FontStyle85"/>
          <w:i w:val="0"/>
          <w:sz w:val="20"/>
          <w:szCs w:val="20"/>
          <w:lang w:eastAsia="en-US"/>
        </w:rPr>
      </w:pPr>
      <w:r w:rsidRPr="00B55048">
        <w:rPr>
          <w:rStyle w:val="FontStyle85"/>
          <w:i w:val="0"/>
          <w:sz w:val="20"/>
          <w:szCs w:val="20"/>
          <w:lang w:eastAsia="en-US"/>
        </w:rPr>
        <w:t>2 В настоящем стандарте термин «аккумулятор» означает «вторичный литий-ионный элемент», который будет использоваться для приведения в движение электрического дорожного транспорта.</w:t>
      </w:r>
    </w:p>
    <w:p w:rsidR="00981CFC" w:rsidRPr="005659E0" w:rsidRDefault="00981CFC" w:rsidP="005659E0">
      <w:pPr>
        <w:pStyle w:val="Style21"/>
        <w:widowControl/>
        <w:ind w:firstLine="567"/>
        <w:jc w:val="both"/>
        <w:rPr>
          <w:rStyle w:val="FontStyle85"/>
          <w:i w:val="0"/>
          <w:sz w:val="24"/>
          <w:szCs w:val="24"/>
          <w:lang w:eastAsia="en-US"/>
        </w:rPr>
      </w:pPr>
    </w:p>
    <w:p w:rsidR="00981CFC" w:rsidRPr="005659E0" w:rsidRDefault="00981CFC" w:rsidP="005659E0">
      <w:pPr>
        <w:pStyle w:val="Style21"/>
        <w:widowControl/>
        <w:ind w:firstLine="567"/>
        <w:jc w:val="both"/>
        <w:rPr>
          <w:rStyle w:val="FontStyle85"/>
          <w:i w:val="0"/>
          <w:sz w:val="24"/>
          <w:szCs w:val="24"/>
          <w:lang w:eastAsia="en-US"/>
        </w:rPr>
      </w:pPr>
      <w:r w:rsidRPr="005659E0">
        <w:rPr>
          <w:rStyle w:val="FontStyle85"/>
          <w:i w:val="0"/>
          <w:sz w:val="24"/>
          <w:szCs w:val="24"/>
          <w:lang w:eastAsia="en-US"/>
        </w:rPr>
        <w:t>3.14</w:t>
      </w:r>
      <w:r w:rsidR="005659E0" w:rsidRPr="005659E0">
        <w:rPr>
          <w:rStyle w:val="FontStyle85"/>
          <w:i w:val="0"/>
          <w:sz w:val="24"/>
          <w:szCs w:val="24"/>
          <w:lang w:eastAsia="en-US"/>
        </w:rPr>
        <w:t xml:space="preserve"> </w:t>
      </w:r>
      <w:r w:rsidR="005659E0" w:rsidRPr="00B55048">
        <w:rPr>
          <w:rStyle w:val="FontStyle85"/>
          <w:b/>
          <w:i w:val="0"/>
          <w:sz w:val="24"/>
          <w:szCs w:val="24"/>
          <w:lang w:eastAsia="en-US"/>
        </w:rPr>
        <w:t xml:space="preserve">Степень </w:t>
      </w:r>
      <w:r w:rsidRPr="00B55048">
        <w:rPr>
          <w:rStyle w:val="FontStyle85"/>
          <w:b/>
          <w:i w:val="0"/>
          <w:sz w:val="24"/>
          <w:szCs w:val="24"/>
          <w:lang w:eastAsia="en-US"/>
        </w:rPr>
        <w:t>заряженности</w:t>
      </w:r>
      <w:r w:rsidR="005659E0" w:rsidRPr="00B55048">
        <w:rPr>
          <w:rStyle w:val="FontStyle85"/>
          <w:b/>
          <w:i w:val="0"/>
          <w:sz w:val="24"/>
          <w:szCs w:val="24"/>
          <w:lang w:eastAsia="en-US"/>
        </w:rPr>
        <w:t xml:space="preserve">, </w:t>
      </w:r>
      <w:r w:rsidRPr="00B55048">
        <w:rPr>
          <w:rStyle w:val="FontStyle85"/>
          <w:b/>
          <w:i w:val="0"/>
          <w:sz w:val="24"/>
          <w:szCs w:val="24"/>
          <w:lang w:eastAsia="en-US"/>
        </w:rPr>
        <w:t>SOC</w:t>
      </w:r>
      <w:r w:rsidR="005659E0" w:rsidRPr="005659E0">
        <w:rPr>
          <w:rStyle w:val="FontStyle85"/>
          <w:i w:val="0"/>
          <w:sz w:val="24"/>
          <w:szCs w:val="24"/>
          <w:lang w:eastAsia="en-US"/>
        </w:rPr>
        <w:t xml:space="preserve"> (</w:t>
      </w:r>
      <w:proofErr w:type="spellStart"/>
      <w:r w:rsidR="005659E0" w:rsidRPr="005659E0">
        <w:rPr>
          <w:rStyle w:val="FontStyle85"/>
          <w:i w:val="0"/>
          <w:sz w:val="24"/>
          <w:szCs w:val="24"/>
        </w:rPr>
        <w:t>state</w:t>
      </w:r>
      <w:proofErr w:type="spellEnd"/>
      <w:r w:rsidR="005659E0" w:rsidRPr="005659E0">
        <w:rPr>
          <w:rStyle w:val="FontStyle85"/>
          <w:i w:val="0"/>
          <w:sz w:val="24"/>
          <w:szCs w:val="24"/>
        </w:rPr>
        <w:t xml:space="preserve"> </w:t>
      </w:r>
      <w:proofErr w:type="spellStart"/>
      <w:r w:rsidR="005659E0" w:rsidRPr="005659E0">
        <w:rPr>
          <w:rStyle w:val="FontStyle85"/>
          <w:i w:val="0"/>
          <w:sz w:val="24"/>
          <w:szCs w:val="24"/>
        </w:rPr>
        <w:t>of</w:t>
      </w:r>
      <w:proofErr w:type="spellEnd"/>
      <w:r w:rsidR="005659E0" w:rsidRPr="005659E0">
        <w:rPr>
          <w:rStyle w:val="FontStyle85"/>
          <w:i w:val="0"/>
          <w:sz w:val="24"/>
          <w:szCs w:val="24"/>
        </w:rPr>
        <w:t xml:space="preserve"> </w:t>
      </w:r>
      <w:proofErr w:type="spellStart"/>
      <w:r w:rsidR="005659E0" w:rsidRPr="005659E0">
        <w:rPr>
          <w:rStyle w:val="FontStyle85"/>
          <w:i w:val="0"/>
          <w:sz w:val="24"/>
          <w:szCs w:val="24"/>
        </w:rPr>
        <w:t>charge</w:t>
      </w:r>
      <w:proofErr w:type="spellEnd"/>
      <w:r w:rsidR="005659E0" w:rsidRPr="005659E0">
        <w:rPr>
          <w:rStyle w:val="FontStyle85"/>
          <w:i w:val="0"/>
          <w:sz w:val="24"/>
          <w:szCs w:val="24"/>
        </w:rPr>
        <w:t xml:space="preserve">): </w:t>
      </w:r>
      <w:r w:rsidR="005659E0" w:rsidRPr="005659E0">
        <w:rPr>
          <w:rStyle w:val="FontStyle85"/>
          <w:i w:val="0"/>
          <w:sz w:val="24"/>
          <w:szCs w:val="24"/>
          <w:lang w:eastAsia="en-US"/>
        </w:rPr>
        <w:t xml:space="preserve">Доступная </w:t>
      </w:r>
      <w:r w:rsidRPr="005659E0">
        <w:rPr>
          <w:rStyle w:val="FontStyle85"/>
          <w:i w:val="0"/>
          <w:sz w:val="24"/>
          <w:szCs w:val="24"/>
          <w:lang w:eastAsia="en-US"/>
        </w:rPr>
        <w:t>емкость батареи, выраженная в процентах от номинальной емкости</w:t>
      </w:r>
      <w:r w:rsidR="005659E0" w:rsidRPr="005659E0">
        <w:rPr>
          <w:rStyle w:val="FontStyle85"/>
          <w:i w:val="0"/>
          <w:sz w:val="24"/>
          <w:szCs w:val="24"/>
          <w:lang w:eastAsia="en-US"/>
        </w:rPr>
        <w:t>.</w:t>
      </w:r>
    </w:p>
    <w:p w:rsidR="00981CFC" w:rsidRPr="005659E0" w:rsidRDefault="005659E0" w:rsidP="005659E0">
      <w:pPr>
        <w:pStyle w:val="Style21"/>
        <w:widowControl/>
        <w:ind w:firstLine="567"/>
        <w:jc w:val="both"/>
        <w:rPr>
          <w:rStyle w:val="FontStyle85"/>
          <w:i w:val="0"/>
          <w:sz w:val="24"/>
          <w:szCs w:val="24"/>
          <w:lang w:eastAsia="en-US"/>
        </w:rPr>
      </w:pPr>
      <w:r w:rsidRPr="005659E0">
        <w:rPr>
          <w:rStyle w:val="FontStyle85"/>
          <w:i w:val="0"/>
          <w:sz w:val="24"/>
          <w:szCs w:val="24"/>
          <w:lang w:eastAsia="en-US"/>
        </w:rPr>
        <w:t>3</w:t>
      </w:r>
      <w:r w:rsidR="00981CFC" w:rsidRPr="005659E0">
        <w:rPr>
          <w:rStyle w:val="FontStyle85"/>
          <w:i w:val="0"/>
          <w:sz w:val="24"/>
          <w:szCs w:val="24"/>
          <w:lang w:eastAsia="en-US"/>
        </w:rPr>
        <w:t>.15</w:t>
      </w:r>
      <w:r w:rsidRPr="005659E0">
        <w:rPr>
          <w:rStyle w:val="FontStyle85"/>
          <w:i w:val="0"/>
          <w:sz w:val="24"/>
          <w:szCs w:val="24"/>
          <w:lang w:eastAsia="en-US"/>
        </w:rPr>
        <w:t xml:space="preserve"> </w:t>
      </w:r>
      <w:r w:rsidRPr="00B55048">
        <w:rPr>
          <w:rStyle w:val="FontStyle85"/>
          <w:b/>
          <w:i w:val="0"/>
          <w:sz w:val="24"/>
          <w:szCs w:val="24"/>
          <w:lang w:eastAsia="en-US"/>
        </w:rPr>
        <w:t>Выпуск</w:t>
      </w:r>
      <w:r w:rsidRPr="005659E0">
        <w:rPr>
          <w:rStyle w:val="FontStyle85"/>
          <w:i w:val="0"/>
          <w:sz w:val="24"/>
          <w:szCs w:val="24"/>
          <w:lang w:eastAsia="en-US"/>
        </w:rPr>
        <w:t xml:space="preserve"> (</w:t>
      </w:r>
      <w:proofErr w:type="spellStart"/>
      <w:r w:rsidRPr="005659E0">
        <w:rPr>
          <w:rStyle w:val="FontStyle85"/>
          <w:i w:val="0"/>
          <w:sz w:val="24"/>
          <w:szCs w:val="24"/>
        </w:rPr>
        <w:t>venting</w:t>
      </w:r>
      <w:proofErr w:type="spellEnd"/>
      <w:r w:rsidRPr="005659E0">
        <w:rPr>
          <w:rStyle w:val="FontStyle85"/>
          <w:i w:val="0"/>
          <w:sz w:val="24"/>
          <w:szCs w:val="24"/>
        </w:rPr>
        <w:t xml:space="preserve">): </w:t>
      </w:r>
      <w:r w:rsidRPr="005659E0">
        <w:rPr>
          <w:rStyle w:val="FontStyle85"/>
          <w:i w:val="0"/>
          <w:sz w:val="24"/>
          <w:szCs w:val="24"/>
          <w:lang w:eastAsia="en-US"/>
        </w:rPr>
        <w:t xml:space="preserve">Высвобождение </w:t>
      </w:r>
      <w:r w:rsidR="00981CFC" w:rsidRPr="005659E0">
        <w:rPr>
          <w:rStyle w:val="FontStyle85"/>
          <w:i w:val="0"/>
          <w:sz w:val="24"/>
          <w:szCs w:val="24"/>
          <w:lang w:eastAsia="en-US"/>
        </w:rPr>
        <w:t>избыточного внутреннего давления из аккумулятора способом, предназначенным для предотвращения разрыва или взрыва</w:t>
      </w:r>
      <w:r w:rsidRPr="005659E0">
        <w:rPr>
          <w:rStyle w:val="FontStyle85"/>
          <w:i w:val="0"/>
          <w:sz w:val="24"/>
          <w:szCs w:val="24"/>
          <w:lang w:eastAsia="en-US"/>
        </w:rPr>
        <w:t>.</w:t>
      </w:r>
      <w:r w:rsidR="00981CFC" w:rsidRPr="005659E0">
        <w:rPr>
          <w:rStyle w:val="FontStyle85"/>
          <w:i w:val="0"/>
          <w:sz w:val="24"/>
          <w:szCs w:val="24"/>
          <w:lang w:eastAsia="en-US"/>
        </w:rPr>
        <w:t xml:space="preserve"> </w:t>
      </w:r>
    </w:p>
    <w:p w:rsidR="00981CFC" w:rsidRDefault="00981CFC" w:rsidP="00141DD4">
      <w:pPr>
        <w:widowControl/>
        <w:ind w:firstLine="567"/>
        <w:jc w:val="both"/>
        <w:rPr>
          <w:rFonts w:ascii="Times New Roman" w:hAnsi="Times New Roman" w:cs="Times New Roman"/>
        </w:rPr>
      </w:pPr>
    </w:p>
    <w:p w:rsidR="00102E70" w:rsidRDefault="006839E1" w:rsidP="00141DD4">
      <w:pPr>
        <w:pStyle w:val="1"/>
        <w:numPr>
          <w:ilvl w:val="0"/>
          <w:numId w:val="4"/>
        </w:numPr>
        <w:tabs>
          <w:tab w:val="left" w:pos="851"/>
        </w:tabs>
        <w:spacing w:before="0"/>
        <w:ind w:left="0" w:firstLine="567"/>
        <w:rPr>
          <w:rStyle w:val="FontStyle94"/>
          <w:rFonts w:ascii="Times New Roman" w:hAnsi="Times New Roman" w:cs="Times New Roman"/>
          <w:color w:val="auto"/>
          <w:sz w:val="24"/>
          <w:szCs w:val="24"/>
        </w:rPr>
      </w:pPr>
      <w:bookmarkStart w:id="33" w:name="_Toc47363050"/>
      <w:r>
        <w:rPr>
          <w:rStyle w:val="FontStyle94"/>
          <w:rFonts w:ascii="Times New Roman" w:hAnsi="Times New Roman" w:cs="Times New Roman"/>
          <w:color w:val="auto"/>
          <w:sz w:val="24"/>
          <w:szCs w:val="24"/>
        </w:rPr>
        <w:t>Условия испытаний</w:t>
      </w:r>
      <w:bookmarkEnd w:id="33"/>
    </w:p>
    <w:p w:rsidR="006839E1" w:rsidRPr="006839E1" w:rsidRDefault="006839E1" w:rsidP="006839E1"/>
    <w:p w:rsidR="006839E1" w:rsidRPr="006839E1" w:rsidRDefault="006839E1" w:rsidP="006839E1">
      <w:pPr>
        <w:pStyle w:val="1"/>
        <w:numPr>
          <w:ilvl w:val="1"/>
          <w:numId w:val="4"/>
        </w:numPr>
        <w:tabs>
          <w:tab w:val="left" w:pos="993"/>
        </w:tabs>
        <w:spacing w:before="0"/>
        <w:ind w:left="0" w:firstLine="567"/>
        <w:rPr>
          <w:rStyle w:val="FontStyle94"/>
          <w:rFonts w:ascii="Times New Roman" w:hAnsi="Times New Roman" w:cs="Times New Roman"/>
          <w:iCs/>
          <w:color w:val="auto"/>
          <w:sz w:val="24"/>
          <w:szCs w:val="24"/>
        </w:rPr>
      </w:pPr>
      <w:bookmarkStart w:id="34" w:name="_Toc47363051"/>
      <w:r w:rsidRPr="006839E1">
        <w:rPr>
          <w:rStyle w:val="FontStyle94"/>
          <w:rFonts w:ascii="Times New Roman" w:hAnsi="Times New Roman" w:cs="Times New Roman"/>
          <w:iCs/>
          <w:color w:val="auto"/>
          <w:sz w:val="24"/>
          <w:szCs w:val="24"/>
        </w:rPr>
        <w:t>Общие положения</w:t>
      </w:r>
      <w:bookmarkEnd w:id="34"/>
      <w:r w:rsidRPr="006839E1">
        <w:rPr>
          <w:rStyle w:val="FontStyle94"/>
          <w:rFonts w:ascii="Times New Roman" w:hAnsi="Times New Roman" w:cs="Times New Roman"/>
          <w:iCs/>
          <w:color w:val="auto"/>
          <w:sz w:val="24"/>
          <w:szCs w:val="24"/>
        </w:rPr>
        <w:t xml:space="preserve"> </w:t>
      </w:r>
    </w:p>
    <w:p w:rsidR="001630E9" w:rsidRDefault="001630E9" w:rsidP="00141DD4">
      <w:pPr>
        <w:pStyle w:val="Style12"/>
        <w:widowControl/>
        <w:ind w:firstLine="720"/>
        <w:jc w:val="both"/>
        <w:rPr>
          <w:rStyle w:val="FontStyle89"/>
          <w:rFonts w:ascii="Times New Roman" w:hAnsi="Times New Roman" w:cs="Times New Roman"/>
          <w:sz w:val="24"/>
          <w:szCs w:val="24"/>
          <w:lang w:eastAsia="en-US"/>
        </w:rPr>
      </w:pPr>
    </w:p>
    <w:p w:rsidR="005A39D4" w:rsidRPr="005A39D4" w:rsidRDefault="005A39D4" w:rsidP="005A39D4">
      <w:pPr>
        <w:pStyle w:val="Style21"/>
        <w:widowControl/>
        <w:ind w:firstLine="567"/>
        <w:jc w:val="both"/>
        <w:rPr>
          <w:rStyle w:val="FontStyle85"/>
          <w:bCs/>
          <w:i w:val="0"/>
          <w:sz w:val="24"/>
          <w:szCs w:val="24"/>
          <w:lang w:eastAsia="en-US"/>
        </w:rPr>
      </w:pPr>
      <w:r w:rsidRPr="005A39D4">
        <w:rPr>
          <w:rStyle w:val="FontStyle85"/>
          <w:bCs/>
          <w:i w:val="0"/>
          <w:sz w:val="24"/>
          <w:szCs w:val="24"/>
          <w:lang w:eastAsia="en-US"/>
        </w:rPr>
        <w:t>Подробная информация об используемых контрольно-измерительных приборах должна быть представлена ​​в любом отчете о результатах.</w:t>
      </w:r>
    </w:p>
    <w:p w:rsidR="005A39D4" w:rsidRPr="005A39D4" w:rsidRDefault="005A39D4" w:rsidP="005A39D4">
      <w:pPr>
        <w:pStyle w:val="Style21"/>
        <w:widowControl/>
        <w:ind w:firstLine="567"/>
        <w:jc w:val="both"/>
        <w:rPr>
          <w:rStyle w:val="FontStyle85"/>
          <w:bCs/>
          <w:i w:val="0"/>
          <w:sz w:val="24"/>
          <w:szCs w:val="24"/>
          <w:lang w:eastAsia="en-US"/>
        </w:rPr>
      </w:pPr>
      <w:r w:rsidRPr="005A39D4">
        <w:rPr>
          <w:rStyle w:val="FontStyle85"/>
          <w:bCs/>
          <w:i w:val="0"/>
          <w:sz w:val="24"/>
          <w:szCs w:val="24"/>
          <w:lang w:eastAsia="en-US"/>
        </w:rPr>
        <w:t xml:space="preserve">Аккумулятор может быть испытан в сжатом состоянии, чтобы избежать вздутия, если это допустимо в соответствии с целью испытания. Сжатие должно относиться к конструкции батареи. </w:t>
      </w:r>
    </w:p>
    <w:p w:rsidR="005A39D4" w:rsidRPr="005A39D4" w:rsidRDefault="005A39D4" w:rsidP="005A39D4">
      <w:pPr>
        <w:pStyle w:val="Style21"/>
        <w:widowControl/>
        <w:ind w:firstLine="567"/>
        <w:jc w:val="both"/>
        <w:rPr>
          <w:rStyle w:val="FontStyle85"/>
          <w:bCs/>
          <w:i w:val="0"/>
          <w:sz w:val="24"/>
          <w:szCs w:val="24"/>
          <w:lang w:eastAsia="en-US"/>
        </w:rPr>
      </w:pPr>
    </w:p>
    <w:p w:rsidR="005A39D4" w:rsidRPr="005A39D4" w:rsidRDefault="005A39D4" w:rsidP="005A39D4">
      <w:pPr>
        <w:pStyle w:val="1"/>
        <w:numPr>
          <w:ilvl w:val="1"/>
          <w:numId w:val="4"/>
        </w:numPr>
        <w:tabs>
          <w:tab w:val="left" w:pos="993"/>
        </w:tabs>
        <w:spacing w:before="0"/>
        <w:ind w:left="0" w:firstLine="567"/>
        <w:rPr>
          <w:rStyle w:val="FontStyle94"/>
          <w:rFonts w:ascii="Times New Roman" w:hAnsi="Times New Roman" w:cs="Times New Roman"/>
          <w:color w:val="auto"/>
          <w:sz w:val="24"/>
          <w:szCs w:val="24"/>
        </w:rPr>
      </w:pPr>
      <w:bookmarkStart w:id="35" w:name="_Toc47363052"/>
      <w:r w:rsidRPr="005A39D4">
        <w:rPr>
          <w:rStyle w:val="FontStyle94"/>
          <w:rFonts w:ascii="Times New Roman" w:hAnsi="Times New Roman" w:cs="Times New Roman"/>
          <w:color w:val="auto"/>
          <w:sz w:val="24"/>
          <w:szCs w:val="24"/>
        </w:rPr>
        <w:t>Измерительные приборы</w:t>
      </w:r>
      <w:bookmarkEnd w:id="35"/>
      <w:r w:rsidRPr="005A39D4">
        <w:rPr>
          <w:rStyle w:val="FontStyle94"/>
          <w:rFonts w:ascii="Times New Roman" w:hAnsi="Times New Roman" w:cs="Times New Roman"/>
          <w:color w:val="auto"/>
          <w:sz w:val="24"/>
          <w:szCs w:val="24"/>
        </w:rPr>
        <w:t xml:space="preserve"> </w:t>
      </w:r>
    </w:p>
    <w:p w:rsidR="005A39D4" w:rsidRDefault="005A39D4" w:rsidP="005A39D4">
      <w:pPr>
        <w:pStyle w:val="Style21"/>
        <w:widowControl/>
        <w:ind w:firstLine="567"/>
        <w:jc w:val="both"/>
        <w:rPr>
          <w:rStyle w:val="FontStyle85"/>
          <w:bCs/>
          <w:i w:val="0"/>
          <w:sz w:val="24"/>
          <w:szCs w:val="24"/>
          <w:lang w:eastAsia="en-US"/>
        </w:rPr>
      </w:pPr>
    </w:p>
    <w:p w:rsidR="005A39D4" w:rsidRDefault="005A39D4" w:rsidP="005A39D4">
      <w:pPr>
        <w:pStyle w:val="Style21"/>
        <w:widowControl/>
        <w:ind w:firstLine="567"/>
        <w:jc w:val="both"/>
        <w:rPr>
          <w:rStyle w:val="FontStyle85"/>
          <w:b/>
          <w:bCs/>
          <w:i w:val="0"/>
          <w:sz w:val="24"/>
          <w:szCs w:val="24"/>
          <w:lang w:eastAsia="en-US"/>
        </w:rPr>
      </w:pPr>
      <w:r w:rsidRPr="005A39D4">
        <w:rPr>
          <w:rStyle w:val="FontStyle85"/>
          <w:b/>
          <w:bCs/>
          <w:i w:val="0"/>
          <w:sz w:val="24"/>
          <w:szCs w:val="24"/>
          <w:lang w:eastAsia="en-US"/>
        </w:rPr>
        <w:t xml:space="preserve">4.2.1 Диапазон измерений приборов </w:t>
      </w:r>
    </w:p>
    <w:p w:rsidR="005A39D4" w:rsidRPr="005A39D4" w:rsidRDefault="005A39D4" w:rsidP="005A39D4">
      <w:pPr>
        <w:pStyle w:val="Style21"/>
        <w:widowControl/>
        <w:ind w:firstLine="567"/>
        <w:jc w:val="both"/>
        <w:rPr>
          <w:rStyle w:val="FontStyle85"/>
          <w:b/>
          <w:bCs/>
          <w:i w:val="0"/>
          <w:sz w:val="24"/>
          <w:szCs w:val="24"/>
          <w:lang w:eastAsia="en-US"/>
        </w:rPr>
      </w:pPr>
    </w:p>
    <w:p w:rsidR="005A39D4" w:rsidRPr="005A39D4" w:rsidRDefault="005A39D4" w:rsidP="005A39D4">
      <w:pPr>
        <w:pStyle w:val="Style21"/>
        <w:widowControl/>
        <w:ind w:firstLine="567"/>
        <w:jc w:val="both"/>
        <w:rPr>
          <w:rStyle w:val="FontStyle85"/>
          <w:bCs/>
          <w:i w:val="0"/>
          <w:sz w:val="24"/>
          <w:szCs w:val="24"/>
          <w:lang w:eastAsia="en-US"/>
        </w:rPr>
      </w:pPr>
      <w:r w:rsidRPr="005A39D4">
        <w:rPr>
          <w:rStyle w:val="FontStyle85"/>
          <w:bCs/>
          <w:i w:val="0"/>
          <w:sz w:val="24"/>
          <w:szCs w:val="24"/>
          <w:lang w:eastAsia="en-US"/>
        </w:rPr>
        <w:t>Используемые инструменты должны позволять измерять значения напряжения и тока. Диапазон измерений приборов и методы измерения должны быть выбраны таким образом, чтобы обеспечить точность, указанную для каждого испытания.</w:t>
      </w:r>
    </w:p>
    <w:p w:rsidR="005A39D4" w:rsidRPr="005A39D4" w:rsidRDefault="005A39D4" w:rsidP="005A39D4">
      <w:pPr>
        <w:pStyle w:val="Style21"/>
        <w:widowControl/>
        <w:ind w:firstLine="567"/>
        <w:jc w:val="both"/>
        <w:rPr>
          <w:rStyle w:val="FontStyle85"/>
          <w:bCs/>
          <w:i w:val="0"/>
          <w:sz w:val="24"/>
          <w:szCs w:val="24"/>
          <w:lang w:eastAsia="en-US"/>
        </w:rPr>
      </w:pPr>
      <w:r w:rsidRPr="005A39D4">
        <w:rPr>
          <w:rStyle w:val="FontStyle85"/>
          <w:bCs/>
          <w:i w:val="0"/>
          <w:sz w:val="24"/>
          <w:szCs w:val="24"/>
          <w:lang w:eastAsia="en-US"/>
        </w:rPr>
        <w:t>Для аналоговых приборов это означает, что показания должны быть взяты в последней трети градуированной шкалы.</w:t>
      </w:r>
    </w:p>
    <w:p w:rsidR="005A39D4" w:rsidRPr="005A39D4" w:rsidRDefault="005A39D4" w:rsidP="005A39D4">
      <w:pPr>
        <w:pStyle w:val="Style21"/>
        <w:widowControl/>
        <w:ind w:firstLine="567"/>
        <w:jc w:val="both"/>
        <w:rPr>
          <w:rStyle w:val="FontStyle85"/>
          <w:bCs/>
          <w:i w:val="0"/>
          <w:sz w:val="24"/>
          <w:szCs w:val="24"/>
          <w:lang w:eastAsia="en-US"/>
        </w:rPr>
      </w:pPr>
      <w:r w:rsidRPr="005A39D4">
        <w:rPr>
          <w:rStyle w:val="FontStyle85"/>
          <w:bCs/>
          <w:i w:val="0"/>
          <w:sz w:val="24"/>
          <w:szCs w:val="24"/>
          <w:lang w:eastAsia="en-US"/>
        </w:rPr>
        <w:t>Любые другие измерительные приборы могут быть использованы при условии, что они дают эквивалентную точность.</w:t>
      </w:r>
    </w:p>
    <w:p w:rsidR="005A39D4" w:rsidRDefault="005A39D4" w:rsidP="005A39D4">
      <w:pPr>
        <w:pStyle w:val="Style21"/>
        <w:widowControl/>
        <w:ind w:firstLine="567"/>
        <w:jc w:val="both"/>
        <w:rPr>
          <w:rStyle w:val="FontStyle85"/>
          <w:bCs/>
          <w:i w:val="0"/>
          <w:sz w:val="24"/>
          <w:szCs w:val="24"/>
          <w:lang w:eastAsia="en-US"/>
        </w:rPr>
      </w:pPr>
    </w:p>
    <w:p w:rsidR="005A39D4" w:rsidRDefault="005A39D4" w:rsidP="005A39D4">
      <w:pPr>
        <w:pStyle w:val="Style21"/>
        <w:widowControl/>
        <w:ind w:firstLine="567"/>
        <w:jc w:val="both"/>
        <w:rPr>
          <w:rStyle w:val="FontStyle85"/>
          <w:bCs/>
          <w:i w:val="0"/>
          <w:sz w:val="24"/>
          <w:szCs w:val="24"/>
          <w:lang w:eastAsia="en-US"/>
        </w:rPr>
      </w:pPr>
    </w:p>
    <w:p w:rsidR="005A39D4" w:rsidRPr="005A39D4" w:rsidRDefault="005A39D4" w:rsidP="005A39D4">
      <w:pPr>
        <w:pStyle w:val="Style21"/>
        <w:widowControl/>
        <w:ind w:firstLine="567"/>
        <w:jc w:val="both"/>
        <w:rPr>
          <w:rStyle w:val="FontStyle85"/>
          <w:bCs/>
          <w:i w:val="0"/>
          <w:sz w:val="24"/>
          <w:szCs w:val="24"/>
          <w:lang w:eastAsia="en-US"/>
        </w:rPr>
      </w:pPr>
    </w:p>
    <w:p w:rsidR="005A39D4" w:rsidRPr="005A39D4" w:rsidRDefault="005A39D4" w:rsidP="005A39D4">
      <w:pPr>
        <w:pStyle w:val="Style21"/>
        <w:widowControl/>
        <w:ind w:firstLine="567"/>
        <w:jc w:val="both"/>
        <w:rPr>
          <w:rStyle w:val="FontStyle85"/>
          <w:b/>
          <w:bCs/>
          <w:i w:val="0"/>
          <w:sz w:val="24"/>
          <w:szCs w:val="24"/>
          <w:lang w:eastAsia="en-US"/>
        </w:rPr>
      </w:pPr>
      <w:r w:rsidRPr="005A39D4">
        <w:rPr>
          <w:rStyle w:val="FontStyle85"/>
          <w:b/>
          <w:bCs/>
          <w:i w:val="0"/>
          <w:sz w:val="24"/>
          <w:szCs w:val="24"/>
          <w:lang w:eastAsia="en-US"/>
        </w:rPr>
        <w:lastRenderedPageBreak/>
        <w:t xml:space="preserve">4.2.2 Измерение напряжения </w:t>
      </w:r>
    </w:p>
    <w:p w:rsidR="005A39D4" w:rsidRDefault="005A39D4" w:rsidP="005A39D4">
      <w:pPr>
        <w:pStyle w:val="Style21"/>
        <w:widowControl/>
        <w:ind w:firstLine="567"/>
        <w:jc w:val="both"/>
        <w:rPr>
          <w:rStyle w:val="FontStyle85"/>
          <w:bCs/>
          <w:i w:val="0"/>
          <w:sz w:val="24"/>
          <w:szCs w:val="24"/>
          <w:lang w:eastAsia="en-US"/>
        </w:rPr>
      </w:pPr>
    </w:p>
    <w:p w:rsidR="005A39D4" w:rsidRPr="005A39D4" w:rsidRDefault="005A39D4" w:rsidP="005A39D4">
      <w:pPr>
        <w:pStyle w:val="Style21"/>
        <w:widowControl/>
        <w:ind w:firstLine="567"/>
        <w:jc w:val="both"/>
        <w:rPr>
          <w:rStyle w:val="FontStyle85"/>
          <w:bCs/>
          <w:i w:val="0"/>
          <w:sz w:val="24"/>
          <w:szCs w:val="24"/>
          <w:lang w:eastAsia="en-US"/>
        </w:rPr>
      </w:pPr>
      <w:r w:rsidRPr="005A39D4">
        <w:rPr>
          <w:rStyle w:val="FontStyle85"/>
          <w:bCs/>
          <w:i w:val="0"/>
          <w:sz w:val="24"/>
          <w:szCs w:val="24"/>
          <w:lang w:eastAsia="en-US"/>
        </w:rPr>
        <w:t xml:space="preserve">Сопротивление используемых вольтметров должно составлять не менее 1 МОм/В. </w:t>
      </w:r>
    </w:p>
    <w:p w:rsidR="005A39D4" w:rsidRDefault="005A39D4" w:rsidP="005A39D4">
      <w:pPr>
        <w:pStyle w:val="Style21"/>
        <w:widowControl/>
        <w:ind w:firstLine="567"/>
        <w:jc w:val="both"/>
        <w:rPr>
          <w:rStyle w:val="FontStyle85"/>
          <w:bCs/>
          <w:i w:val="0"/>
          <w:sz w:val="24"/>
          <w:szCs w:val="24"/>
          <w:lang w:eastAsia="en-US"/>
        </w:rPr>
      </w:pPr>
    </w:p>
    <w:p w:rsidR="005A39D4" w:rsidRPr="005A39D4" w:rsidRDefault="005A39D4" w:rsidP="005A39D4">
      <w:pPr>
        <w:pStyle w:val="Style21"/>
        <w:widowControl/>
        <w:ind w:firstLine="567"/>
        <w:jc w:val="both"/>
        <w:rPr>
          <w:rStyle w:val="FontStyle85"/>
          <w:b/>
          <w:bCs/>
          <w:i w:val="0"/>
          <w:sz w:val="24"/>
          <w:szCs w:val="24"/>
          <w:lang w:eastAsia="en-US"/>
        </w:rPr>
      </w:pPr>
      <w:r w:rsidRPr="005A39D4">
        <w:rPr>
          <w:rStyle w:val="FontStyle85"/>
          <w:b/>
          <w:bCs/>
          <w:i w:val="0"/>
          <w:sz w:val="24"/>
          <w:szCs w:val="24"/>
          <w:lang w:eastAsia="en-US"/>
        </w:rPr>
        <w:t xml:space="preserve">4.2.3 Измерение тока </w:t>
      </w:r>
    </w:p>
    <w:p w:rsidR="005A39D4" w:rsidRDefault="005A39D4" w:rsidP="005A39D4">
      <w:pPr>
        <w:pStyle w:val="Style21"/>
        <w:widowControl/>
        <w:ind w:firstLine="567"/>
        <w:jc w:val="both"/>
        <w:rPr>
          <w:rStyle w:val="FontStyle85"/>
          <w:bCs/>
          <w:i w:val="0"/>
          <w:sz w:val="24"/>
          <w:szCs w:val="24"/>
          <w:lang w:eastAsia="en-US"/>
        </w:rPr>
      </w:pPr>
    </w:p>
    <w:p w:rsidR="005A39D4" w:rsidRPr="005A39D4" w:rsidRDefault="005A39D4" w:rsidP="005A39D4">
      <w:pPr>
        <w:pStyle w:val="Style21"/>
        <w:widowControl/>
        <w:ind w:firstLine="567"/>
        <w:jc w:val="both"/>
        <w:rPr>
          <w:rStyle w:val="FontStyle85"/>
          <w:bCs/>
          <w:i w:val="0"/>
          <w:sz w:val="24"/>
          <w:szCs w:val="24"/>
          <w:lang w:eastAsia="en-US"/>
        </w:rPr>
      </w:pPr>
      <w:r w:rsidRPr="005A39D4">
        <w:rPr>
          <w:rStyle w:val="FontStyle85"/>
          <w:bCs/>
          <w:i w:val="0"/>
          <w:sz w:val="24"/>
          <w:szCs w:val="24"/>
          <w:lang w:eastAsia="en-US"/>
        </w:rPr>
        <w:t xml:space="preserve">Вся сборка амперметра, шунта и провода должна иметь класс точности 0,5 или </w:t>
      </w:r>
      <w:r>
        <w:rPr>
          <w:rStyle w:val="FontStyle85"/>
          <w:bCs/>
          <w:i w:val="0"/>
          <w:sz w:val="24"/>
          <w:szCs w:val="24"/>
          <w:lang w:eastAsia="en-US"/>
        </w:rPr>
        <w:t>более</w:t>
      </w:r>
      <w:r w:rsidRPr="005A39D4">
        <w:rPr>
          <w:rStyle w:val="FontStyle85"/>
          <w:bCs/>
          <w:i w:val="0"/>
          <w:sz w:val="24"/>
          <w:szCs w:val="24"/>
          <w:lang w:eastAsia="en-US"/>
        </w:rPr>
        <w:t xml:space="preserve">. </w:t>
      </w:r>
    </w:p>
    <w:p w:rsidR="005A39D4" w:rsidRDefault="005A39D4" w:rsidP="005A39D4">
      <w:pPr>
        <w:pStyle w:val="Style21"/>
        <w:widowControl/>
        <w:ind w:firstLine="567"/>
        <w:jc w:val="both"/>
        <w:rPr>
          <w:rStyle w:val="FontStyle85"/>
          <w:bCs/>
          <w:i w:val="0"/>
          <w:sz w:val="24"/>
          <w:szCs w:val="24"/>
          <w:lang w:eastAsia="en-US"/>
        </w:rPr>
      </w:pPr>
    </w:p>
    <w:p w:rsidR="005A39D4" w:rsidRPr="005A39D4" w:rsidRDefault="005A39D4" w:rsidP="005A39D4">
      <w:pPr>
        <w:pStyle w:val="Style21"/>
        <w:widowControl/>
        <w:ind w:firstLine="567"/>
        <w:jc w:val="both"/>
        <w:rPr>
          <w:rStyle w:val="FontStyle85"/>
          <w:b/>
          <w:bCs/>
          <w:i w:val="0"/>
          <w:sz w:val="24"/>
          <w:szCs w:val="24"/>
          <w:lang w:eastAsia="en-US"/>
        </w:rPr>
      </w:pPr>
      <w:r w:rsidRPr="005A39D4">
        <w:rPr>
          <w:rStyle w:val="FontStyle85"/>
          <w:b/>
          <w:bCs/>
          <w:i w:val="0"/>
          <w:sz w:val="24"/>
          <w:szCs w:val="24"/>
          <w:lang w:eastAsia="en-US"/>
        </w:rPr>
        <w:t xml:space="preserve">4.2.4 Измерение температуры </w:t>
      </w:r>
    </w:p>
    <w:p w:rsidR="005A39D4" w:rsidRDefault="005A39D4" w:rsidP="005A39D4">
      <w:pPr>
        <w:pStyle w:val="Style21"/>
        <w:widowControl/>
        <w:ind w:firstLine="567"/>
        <w:jc w:val="both"/>
        <w:rPr>
          <w:rStyle w:val="FontStyle85"/>
          <w:bCs/>
          <w:i w:val="0"/>
          <w:sz w:val="24"/>
          <w:szCs w:val="24"/>
          <w:lang w:eastAsia="en-US"/>
        </w:rPr>
      </w:pPr>
    </w:p>
    <w:p w:rsidR="005A39D4" w:rsidRPr="005A39D4" w:rsidRDefault="005A39D4" w:rsidP="005A39D4">
      <w:pPr>
        <w:pStyle w:val="Style21"/>
        <w:widowControl/>
        <w:ind w:firstLine="567"/>
        <w:jc w:val="both"/>
        <w:rPr>
          <w:rStyle w:val="FontStyle85"/>
          <w:bCs/>
          <w:i w:val="0"/>
          <w:sz w:val="24"/>
          <w:szCs w:val="24"/>
          <w:lang w:eastAsia="en-US"/>
        </w:rPr>
      </w:pPr>
      <w:r w:rsidRPr="005A39D4">
        <w:rPr>
          <w:rStyle w:val="FontStyle85"/>
          <w:bCs/>
          <w:i w:val="0"/>
          <w:sz w:val="24"/>
          <w:szCs w:val="24"/>
          <w:lang w:eastAsia="en-US"/>
        </w:rPr>
        <w:t>Температура аккумулятора должна измеряться с помощью устройства для измерения температуры поверхности, способного обеспечить эквивалентную шкалу определения значения и точности, как указано в 4.2.1. Температура должна измеряться в том месте, которое наиболее точно отражает температуру аккумуляторов или блока аккумуляторов. При необходимости температура может быть измерена в других соответствующих местах.</w:t>
      </w:r>
    </w:p>
    <w:p w:rsidR="005A39D4" w:rsidRPr="005A39D4" w:rsidRDefault="005A39D4" w:rsidP="005A39D4">
      <w:pPr>
        <w:pStyle w:val="Style21"/>
        <w:widowControl/>
        <w:ind w:firstLine="567"/>
        <w:jc w:val="both"/>
        <w:rPr>
          <w:rStyle w:val="FontStyle85"/>
          <w:bCs/>
          <w:i w:val="0"/>
          <w:sz w:val="24"/>
          <w:szCs w:val="24"/>
          <w:lang w:eastAsia="en-US"/>
        </w:rPr>
      </w:pPr>
      <w:r w:rsidRPr="005A39D4">
        <w:rPr>
          <w:rStyle w:val="FontStyle85"/>
          <w:bCs/>
          <w:i w:val="0"/>
          <w:sz w:val="24"/>
          <w:szCs w:val="24"/>
          <w:lang w:eastAsia="en-US"/>
        </w:rPr>
        <w:t>Примеры измерения температуры приведены на рисунке 1. При этом должны соблюдаться инструкции по измерению температуры, указанные изготовителем.</w:t>
      </w:r>
    </w:p>
    <w:p w:rsidR="005A39D4" w:rsidRPr="005A39D4" w:rsidRDefault="005A39D4" w:rsidP="005A39D4">
      <w:pPr>
        <w:pStyle w:val="Style21"/>
        <w:widowControl/>
        <w:ind w:firstLine="567"/>
        <w:jc w:val="both"/>
        <w:rPr>
          <w:rStyle w:val="FontStyle85"/>
          <w:bCs/>
          <w:i w:val="0"/>
          <w:sz w:val="24"/>
          <w:szCs w:val="24"/>
          <w:lang w:eastAsia="en-US"/>
        </w:rPr>
      </w:pPr>
    </w:p>
    <w:p w:rsidR="005A39D4" w:rsidRPr="005A39D4" w:rsidRDefault="005A39D4" w:rsidP="005A39D4">
      <w:pPr>
        <w:pStyle w:val="Style21"/>
        <w:widowControl/>
        <w:jc w:val="both"/>
        <w:rPr>
          <w:rStyle w:val="FontStyle85"/>
          <w:bCs/>
          <w:i w:val="0"/>
          <w:sz w:val="24"/>
          <w:szCs w:val="24"/>
          <w:lang w:eastAsia="en-US"/>
        </w:rPr>
      </w:pPr>
      <w:r>
        <w:rPr>
          <w:rFonts w:ascii="Times New Roman" w:hAnsi="Times New Roman" w:cs="Times New Roman"/>
          <w:iCs/>
          <w:noProof/>
          <w:color w:val="000000"/>
          <w:lang w:eastAsia="en-US"/>
        </w:rPr>
        <mc:AlternateContent>
          <mc:Choice Requires="wps">
            <w:drawing>
              <wp:anchor distT="0" distB="0" distL="114300" distR="114300" simplePos="0" relativeHeight="251661312" behindDoc="0" locked="0" layoutInCell="1" allowOverlap="1">
                <wp:simplePos x="0" y="0"/>
                <wp:positionH relativeFrom="column">
                  <wp:posOffset>5652135</wp:posOffset>
                </wp:positionH>
                <wp:positionV relativeFrom="paragraph">
                  <wp:posOffset>2867025</wp:posOffset>
                </wp:positionV>
                <wp:extent cx="285750" cy="247650"/>
                <wp:effectExtent l="0" t="0" r="0" b="0"/>
                <wp:wrapNone/>
                <wp:docPr id="6" name="Надпись 6"/>
                <wp:cNvGraphicFramePr/>
                <a:graphic xmlns:a="http://schemas.openxmlformats.org/drawingml/2006/main">
                  <a:graphicData uri="http://schemas.microsoft.com/office/word/2010/wordprocessingShape">
                    <wps:wsp>
                      <wps:cNvSpPr txBox="1"/>
                      <wps:spPr>
                        <a:xfrm>
                          <a:off x="0" y="0"/>
                          <a:ext cx="285750" cy="247650"/>
                        </a:xfrm>
                        <a:prstGeom prst="rect">
                          <a:avLst/>
                        </a:prstGeom>
                        <a:solidFill>
                          <a:schemeClr val="lt1"/>
                        </a:solidFill>
                        <a:ln w="6350">
                          <a:noFill/>
                        </a:ln>
                      </wps:spPr>
                      <wps:txbx>
                        <w:txbxContent>
                          <w:p w:rsidR="0018382F" w:rsidRDefault="0018382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Надпись 6" o:spid="_x0000_s1026" type="#_x0000_t202" style="position:absolute;left:0;text-align:left;margin-left:445.05pt;margin-top:225.75pt;width:22.5pt;height:19.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" fillcolor="white [3201]" stroked="f" strokeweight=".5pt">
                <v:textbox>
                  <w:txbxContent>
                    <w:p w:rsidR="0018382F" w:rsidRDefault="0018382F"/>
                  </w:txbxContent>
                </v:textbox>
              </v:shape>
            </w:pict>
          </mc:Fallback>
        </mc:AlternateContent>
      </w:r>
      <w:r w:rsidRPr="005A39D4">
        <w:rPr>
          <w:rStyle w:val="FontStyle85"/>
          <w:i w:val="0"/>
          <w:noProof/>
          <w:sz w:val="24"/>
          <w:szCs w:val="24"/>
          <w:lang w:eastAsia="en-US"/>
        </w:rPr>
        <w:drawing>
          <wp:inline distT="0" distB="0" distL="0" distR="0">
            <wp:extent cx="5934075" cy="31146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4075" cy="3114675"/>
                    </a:xfrm>
                    <a:prstGeom prst="rect">
                      <a:avLst/>
                    </a:prstGeom>
                    <a:noFill/>
                    <a:ln>
                      <a:noFill/>
                    </a:ln>
                  </pic:spPr>
                </pic:pic>
              </a:graphicData>
            </a:graphic>
          </wp:inline>
        </w:drawing>
      </w:r>
    </w:p>
    <w:p w:rsidR="005A39D4" w:rsidRPr="005A39D4" w:rsidRDefault="005A39D4" w:rsidP="005A39D4">
      <w:pPr>
        <w:pStyle w:val="Style21"/>
        <w:widowControl/>
        <w:ind w:firstLine="567"/>
        <w:jc w:val="center"/>
        <w:rPr>
          <w:rStyle w:val="FontStyle85"/>
          <w:b/>
          <w:bCs/>
          <w:i w:val="0"/>
          <w:sz w:val="24"/>
          <w:szCs w:val="24"/>
          <w:lang w:eastAsia="en-US"/>
        </w:rPr>
      </w:pPr>
      <w:r w:rsidRPr="005A39D4">
        <w:rPr>
          <w:rStyle w:val="FontStyle85"/>
          <w:b/>
          <w:bCs/>
          <w:i w:val="0"/>
          <w:sz w:val="24"/>
          <w:szCs w:val="24"/>
          <w:lang w:eastAsia="en-US"/>
        </w:rPr>
        <w:t>Рисунок 1 – Пример измерения температуры аккумулятора</w:t>
      </w:r>
    </w:p>
    <w:p w:rsidR="005A39D4" w:rsidRPr="005A39D4" w:rsidRDefault="005A39D4" w:rsidP="005A39D4">
      <w:pPr>
        <w:pStyle w:val="Style21"/>
        <w:widowControl/>
        <w:ind w:firstLine="567"/>
        <w:jc w:val="both"/>
        <w:rPr>
          <w:rStyle w:val="FontStyle85"/>
          <w:bCs/>
          <w:i w:val="0"/>
          <w:sz w:val="24"/>
          <w:szCs w:val="24"/>
          <w:lang w:eastAsia="en-US"/>
        </w:rPr>
      </w:pPr>
    </w:p>
    <w:p w:rsidR="005A39D4" w:rsidRDefault="005A39D4" w:rsidP="005A39D4">
      <w:pPr>
        <w:pStyle w:val="Style21"/>
        <w:widowControl/>
        <w:ind w:firstLine="567"/>
        <w:jc w:val="both"/>
        <w:rPr>
          <w:rStyle w:val="FontStyle85"/>
          <w:b/>
          <w:bCs/>
          <w:i w:val="0"/>
          <w:sz w:val="24"/>
          <w:szCs w:val="24"/>
          <w:lang w:eastAsia="en-US"/>
        </w:rPr>
      </w:pPr>
      <w:r w:rsidRPr="005A39D4">
        <w:rPr>
          <w:rStyle w:val="FontStyle85"/>
          <w:b/>
          <w:bCs/>
          <w:i w:val="0"/>
          <w:sz w:val="24"/>
          <w:szCs w:val="24"/>
          <w:lang w:eastAsia="en-US"/>
        </w:rPr>
        <w:t>4.2.5 Прочие измерения</w:t>
      </w:r>
    </w:p>
    <w:p w:rsidR="005A39D4" w:rsidRPr="005A39D4" w:rsidRDefault="005A39D4" w:rsidP="005A39D4">
      <w:pPr>
        <w:pStyle w:val="Style21"/>
        <w:widowControl/>
        <w:ind w:firstLine="567"/>
        <w:jc w:val="both"/>
        <w:rPr>
          <w:rStyle w:val="FontStyle85"/>
          <w:b/>
          <w:bCs/>
          <w:i w:val="0"/>
          <w:sz w:val="24"/>
          <w:szCs w:val="24"/>
          <w:lang w:eastAsia="en-US"/>
        </w:rPr>
      </w:pPr>
    </w:p>
    <w:p w:rsidR="005A39D4" w:rsidRDefault="005A39D4" w:rsidP="005A39D4">
      <w:pPr>
        <w:pStyle w:val="Style21"/>
        <w:widowControl/>
        <w:ind w:firstLine="567"/>
        <w:jc w:val="both"/>
        <w:rPr>
          <w:rStyle w:val="FontStyle85"/>
          <w:bCs/>
          <w:i w:val="0"/>
          <w:sz w:val="24"/>
          <w:szCs w:val="24"/>
          <w:lang w:eastAsia="en-US"/>
        </w:rPr>
      </w:pPr>
      <w:r w:rsidRPr="005A39D4">
        <w:rPr>
          <w:rStyle w:val="FontStyle85"/>
          <w:bCs/>
          <w:i w:val="0"/>
          <w:sz w:val="24"/>
          <w:szCs w:val="24"/>
          <w:lang w:eastAsia="en-US"/>
        </w:rPr>
        <w:t xml:space="preserve">Другие величины, включая емкость и мощность, могут быть измерены с помощью измерительного устройства при условии, что оно соответствует 4.3. </w:t>
      </w:r>
    </w:p>
    <w:p w:rsidR="005A39D4" w:rsidRPr="005A39D4" w:rsidRDefault="005A39D4" w:rsidP="005A39D4">
      <w:pPr>
        <w:pStyle w:val="Style21"/>
        <w:widowControl/>
        <w:ind w:firstLine="567"/>
        <w:jc w:val="both"/>
        <w:rPr>
          <w:rStyle w:val="FontStyle85"/>
          <w:bCs/>
          <w:i w:val="0"/>
          <w:sz w:val="24"/>
          <w:szCs w:val="24"/>
          <w:lang w:eastAsia="en-US"/>
        </w:rPr>
      </w:pPr>
    </w:p>
    <w:p w:rsidR="005A39D4" w:rsidRPr="005A39D4" w:rsidRDefault="005A39D4" w:rsidP="005A39D4">
      <w:pPr>
        <w:pStyle w:val="1"/>
        <w:numPr>
          <w:ilvl w:val="1"/>
          <w:numId w:val="4"/>
        </w:numPr>
        <w:tabs>
          <w:tab w:val="left" w:pos="993"/>
        </w:tabs>
        <w:spacing w:before="0"/>
        <w:ind w:left="0" w:firstLine="567"/>
        <w:rPr>
          <w:rStyle w:val="FontStyle94"/>
          <w:rFonts w:ascii="Times New Roman" w:hAnsi="Times New Roman" w:cs="Times New Roman"/>
          <w:color w:val="auto"/>
          <w:sz w:val="24"/>
          <w:szCs w:val="24"/>
        </w:rPr>
      </w:pPr>
      <w:bookmarkStart w:id="36" w:name="_Toc47363053"/>
      <w:r w:rsidRPr="005A39D4">
        <w:rPr>
          <w:rStyle w:val="FontStyle94"/>
          <w:rFonts w:ascii="Times New Roman" w:hAnsi="Times New Roman" w:cs="Times New Roman"/>
          <w:color w:val="auto"/>
          <w:sz w:val="24"/>
          <w:szCs w:val="24"/>
        </w:rPr>
        <w:t>Допуски</w:t>
      </w:r>
      <w:bookmarkEnd w:id="36"/>
    </w:p>
    <w:p w:rsidR="005A39D4" w:rsidRDefault="005A39D4" w:rsidP="005A39D4">
      <w:pPr>
        <w:pStyle w:val="Style21"/>
        <w:widowControl/>
        <w:ind w:firstLine="567"/>
        <w:jc w:val="both"/>
        <w:rPr>
          <w:rStyle w:val="FontStyle85"/>
          <w:bCs/>
          <w:i w:val="0"/>
          <w:sz w:val="24"/>
          <w:szCs w:val="24"/>
          <w:lang w:eastAsia="en-US"/>
        </w:rPr>
      </w:pPr>
    </w:p>
    <w:p w:rsidR="005A39D4" w:rsidRPr="005A39D4" w:rsidRDefault="005A39D4" w:rsidP="005A39D4">
      <w:pPr>
        <w:pStyle w:val="Style21"/>
        <w:widowControl/>
        <w:ind w:firstLine="567"/>
        <w:jc w:val="both"/>
        <w:rPr>
          <w:rStyle w:val="FontStyle85"/>
          <w:bCs/>
          <w:i w:val="0"/>
          <w:sz w:val="24"/>
          <w:szCs w:val="24"/>
          <w:lang w:eastAsia="en-US"/>
        </w:rPr>
      </w:pPr>
      <w:r w:rsidRPr="005A39D4">
        <w:rPr>
          <w:rStyle w:val="FontStyle85"/>
          <w:bCs/>
          <w:i w:val="0"/>
          <w:sz w:val="24"/>
          <w:szCs w:val="24"/>
          <w:lang w:eastAsia="en-US"/>
        </w:rPr>
        <w:t xml:space="preserve">Общая точность контролируемых или измеряемых значений относительно заданных или фактических параметров должна находиться в пределах следующих допусков: </w:t>
      </w:r>
    </w:p>
    <w:p w:rsidR="005A39D4" w:rsidRPr="00B3774F" w:rsidRDefault="005A39D4" w:rsidP="005A39D4">
      <w:pPr>
        <w:pStyle w:val="Style21"/>
        <w:widowControl/>
        <w:numPr>
          <w:ilvl w:val="0"/>
          <w:numId w:val="23"/>
        </w:numPr>
        <w:tabs>
          <w:tab w:val="left" w:pos="851"/>
        </w:tabs>
        <w:ind w:left="0" w:firstLine="567"/>
        <w:jc w:val="both"/>
        <w:rPr>
          <w:rStyle w:val="FontStyle85"/>
          <w:bCs/>
          <w:i w:val="0"/>
          <w:sz w:val="24"/>
          <w:szCs w:val="24"/>
          <w:lang w:eastAsia="en-US"/>
        </w:rPr>
      </w:pPr>
      <w:r>
        <w:rPr>
          <w:rStyle w:val="FontStyle85"/>
          <w:bCs/>
          <w:i w:val="0"/>
          <w:sz w:val="24"/>
          <w:szCs w:val="24"/>
          <w:lang w:eastAsia="en-US"/>
        </w:rPr>
        <w:t>(</w:t>
      </w:r>
      <w:r w:rsidRPr="00B3774F">
        <w:rPr>
          <w:rStyle w:val="FontStyle85"/>
          <w:bCs/>
          <w:i w:val="0"/>
          <w:sz w:val="24"/>
          <w:szCs w:val="24"/>
          <w:lang w:eastAsia="en-US"/>
        </w:rPr>
        <w:t>± 0,1</w:t>
      </w:r>
      <w:r>
        <w:rPr>
          <w:rStyle w:val="FontStyle85"/>
          <w:bCs/>
          <w:i w:val="0"/>
          <w:sz w:val="24"/>
          <w:szCs w:val="24"/>
          <w:lang w:eastAsia="en-US"/>
        </w:rPr>
        <w:t xml:space="preserve">) </w:t>
      </w:r>
      <w:r w:rsidRPr="00B3774F">
        <w:rPr>
          <w:rStyle w:val="FontStyle85"/>
          <w:bCs/>
          <w:i w:val="0"/>
          <w:sz w:val="24"/>
          <w:szCs w:val="24"/>
          <w:lang w:eastAsia="en-US"/>
        </w:rPr>
        <w:t xml:space="preserve">% для напряжения; </w:t>
      </w:r>
    </w:p>
    <w:p w:rsidR="005A39D4" w:rsidRPr="00B3774F" w:rsidRDefault="005A39D4" w:rsidP="005A39D4">
      <w:pPr>
        <w:pStyle w:val="Style21"/>
        <w:widowControl/>
        <w:numPr>
          <w:ilvl w:val="0"/>
          <w:numId w:val="23"/>
        </w:numPr>
        <w:tabs>
          <w:tab w:val="left" w:pos="851"/>
        </w:tabs>
        <w:ind w:left="0" w:firstLine="567"/>
        <w:jc w:val="both"/>
        <w:rPr>
          <w:rStyle w:val="FontStyle85"/>
          <w:bCs/>
          <w:i w:val="0"/>
          <w:sz w:val="24"/>
          <w:szCs w:val="24"/>
          <w:lang w:eastAsia="en-US"/>
        </w:rPr>
      </w:pPr>
      <w:r>
        <w:rPr>
          <w:rStyle w:val="FontStyle85"/>
          <w:bCs/>
          <w:i w:val="0"/>
          <w:sz w:val="24"/>
          <w:szCs w:val="24"/>
          <w:lang w:eastAsia="en-US"/>
        </w:rPr>
        <w:t>(</w:t>
      </w:r>
      <w:r w:rsidRPr="00B3774F">
        <w:rPr>
          <w:rStyle w:val="FontStyle85"/>
          <w:bCs/>
          <w:i w:val="0"/>
          <w:sz w:val="24"/>
          <w:szCs w:val="24"/>
          <w:lang w:eastAsia="en-US"/>
        </w:rPr>
        <w:t>± 1</w:t>
      </w:r>
      <w:r>
        <w:rPr>
          <w:rStyle w:val="FontStyle85"/>
          <w:bCs/>
          <w:i w:val="0"/>
          <w:sz w:val="24"/>
          <w:szCs w:val="24"/>
          <w:lang w:eastAsia="en-US"/>
        </w:rPr>
        <w:t xml:space="preserve">) </w:t>
      </w:r>
      <w:r w:rsidRPr="00B3774F">
        <w:rPr>
          <w:rStyle w:val="FontStyle85"/>
          <w:bCs/>
          <w:i w:val="0"/>
          <w:sz w:val="24"/>
          <w:szCs w:val="24"/>
          <w:lang w:eastAsia="en-US"/>
        </w:rPr>
        <w:t xml:space="preserve">% для тока; </w:t>
      </w:r>
    </w:p>
    <w:p w:rsidR="005A39D4" w:rsidRPr="00B3774F" w:rsidRDefault="005A39D4" w:rsidP="005A39D4">
      <w:pPr>
        <w:pStyle w:val="Style21"/>
        <w:widowControl/>
        <w:numPr>
          <w:ilvl w:val="0"/>
          <w:numId w:val="23"/>
        </w:numPr>
        <w:tabs>
          <w:tab w:val="left" w:pos="851"/>
        </w:tabs>
        <w:ind w:left="0" w:firstLine="567"/>
        <w:jc w:val="both"/>
        <w:rPr>
          <w:rStyle w:val="FontStyle85"/>
          <w:bCs/>
          <w:i w:val="0"/>
          <w:sz w:val="24"/>
          <w:szCs w:val="24"/>
          <w:lang w:eastAsia="en-US"/>
        </w:rPr>
      </w:pPr>
      <w:r>
        <w:rPr>
          <w:rStyle w:val="FontStyle85"/>
          <w:bCs/>
          <w:i w:val="0"/>
          <w:sz w:val="24"/>
          <w:szCs w:val="24"/>
          <w:lang w:eastAsia="en-US"/>
        </w:rPr>
        <w:t>(</w:t>
      </w:r>
      <w:r w:rsidRPr="00B3774F">
        <w:rPr>
          <w:rStyle w:val="FontStyle85"/>
          <w:bCs/>
          <w:i w:val="0"/>
          <w:sz w:val="24"/>
          <w:szCs w:val="24"/>
          <w:lang w:eastAsia="en-US"/>
        </w:rPr>
        <w:t>± 2</w:t>
      </w:r>
      <w:r>
        <w:rPr>
          <w:rStyle w:val="FontStyle85"/>
          <w:bCs/>
          <w:i w:val="0"/>
          <w:sz w:val="24"/>
          <w:szCs w:val="24"/>
          <w:lang w:eastAsia="en-US"/>
        </w:rPr>
        <w:t>)</w:t>
      </w:r>
      <w:r w:rsidRPr="00B3774F">
        <w:rPr>
          <w:rStyle w:val="FontStyle85"/>
          <w:bCs/>
          <w:i w:val="0"/>
          <w:sz w:val="24"/>
          <w:szCs w:val="24"/>
          <w:lang w:eastAsia="en-US"/>
        </w:rPr>
        <w:t xml:space="preserve"> К для температуры; </w:t>
      </w:r>
    </w:p>
    <w:p w:rsidR="005A39D4" w:rsidRPr="00B3774F" w:rsidRDefault="005A39D4" w:rsidP="005A39D4">
      <w:pPr>
        <w:pStyle w:val="Style21"/>
        <w:widowControl/>
        <w:numPr>
          <w:ilvl w:val="0"/>
          <w:numId w:val="23"/>
        </w:numPr>
        <w:tabs>
          <w:tab w:val="left" w:pos="851"/>
        </w:tabs>
        <w:ind w:left="0" w:firstLine="567"/>
        <w:jc w:val="both"/>
        <w:rPr>
          <w:rStyle w:val="FontStyle85"/>
          <w:bCs/>
          <w:i w:val="0"/>
          <w:sz w:val="24"/>
          <w:szCs w:val="24"/>
          <w:lang w:eastAsia="en-US"/>
        </w:rPr>
      </w:pPr>
      <w:r>
        <w:rPr>
          <w:rStyle w:val="FontStyle85"/>
          <w:bCs/>
          <w:i w:val="0"/>
          <w:sz w:val="24"/>
          <w:szCs w:val="24"/>
          <w:lang w:eastAsia="en-US"/>
        </w:rPr>
        <w:t>(</w:t>
      </w:r>
      <w:r w:rsidRPr="00B3774F">
        <w:rPr>
          <w:rStyle w:val="FontStyle85"/>
          <w:bCs/>
          <w:i w:val="0"/>
          <w:sz w:val="24"/>
          <w:szCs w:val="24"/>
          <w:lang w:eastAsia="en-US"/>
        </w:rPr>
        <w:t>± 0,1</w:t>
      </w:r>
      <w:r>
        <w:rPr>
          <w:rStyle w:val="FontStyle85"/>
          <w:bCs/>
          <w:i w:val="0"/>
          <w:sz w:val="24"/>
          <w:szCs w:val="24"/>
          <w:lang w:eastAsia="en-US"/>
        </w:rPr>
        <w:t xml:space="preserve">) </w:t>
      </w:r>
      <w:r w:rsidRPr="00B3774F">
        <w:rPr>
          <w:rStyle w:val="FontStyle85"/>
          <w:bCs/>
          <w:i w:val="0"/>
          <w:sz w:val="24"/>
          <w:szCs w:val="24"/>
          <w:lang w:eastAsia="en-US"/>
        </w:rPr>
        <w:t xml:space="preserve">% для времени; </w:t>
      </w:r>
    </w:p>
    <w:p w:rsidR="005A39D4" w:rsidRPr="00B3774F" w:rsidRDefault="005A39D4" w:rsidP="005A39D4">
      <w:pPr>
        <w:pStyle w:val="Style21"/>
        <w:widowControl/>
        <w:numPr>
          <w:ilvl w:val="0"/>
          <w:numId w:val="23"/>
        </w:numPr>
        <w:tabs>
          <w:tab w:val="left" w:pos="851"/>
        </w:tabs>
        <w:ind w:left="0" w:firstLine="567"/>
        <w:jc w:val="both"/>
        <w:rPr>
          <w:rStyle w:val="FontStyle85"/>
          <w:bCs/>
          <w:i w:val="0"/>
          <w:sz w:val="24"/>
          <w:szCs w:val="24"/>
          <w:lang w:eastAsia="en-US"/>
        </w:rPr>
      </w:pPr>
      <w:r>
        <w:rPr>
          <w:rStyle w:val="FontStyle85"/>
          <w:bCs/>
          <w:i w:val="0"/>
          <w:sz w:val="24"/>
          <w:szCs w:val="24"/>
          <w:lang w:eastAsia="en-US"/>
        </w:rPr>
        <w:t>(</w:t>
      </w:r>
      <w:r w:rsidRPr="00B3774F">
        <w:rPr>
          <w:rStyle w:val="FontStyle85"/>
          <w:bCs/>
          <w:i w:val="0"/>
          <w:sz w:val="24"/>
          <w:szCs w:val="24"/>
          <w:lang w:eastAsia="en-US"/>
        </w:rPr>
        <w:t>± 0,1</w:t>
      </w:r>
      <w:r>
        <w:rPr>
          <w:rStyle w:val="FontStyle85"/>
          <w:bCs/>
          <w:i w:val="0"/>
          <w:sz w:val="24"/>
          <w:szCs w:val="24"/>
          <w:lang w:eastAsia="en-US"/>
        </w:rPr>
        <w:t xml:space="preserve">) </w:t>
      </w:r>
      <w:r w:rsidRPr="00B3774F">
        <w:rPr>
          <w:rStyle w:val="FontStyle85"/>
          <w:bCs/>
          <w:i w:val="0"/>
          <w:sz w:val="24"/>
          <w:szCs w:val="24"/>
          <w:lang w:eastAsia="en-US"/>
        </w:rPr>
        <w:t xml:space="preserve">% для массы; </w:t>
      </w:r>
    </w:p>
    <w:p w:rsidR="005A39D4" w:rsidRPr="00B3774F" w:rsidRDefault="005A39D4" w:rsidP="005A39D4">
      <w:pPr>
        <w:pStyle w:val="Style21"/>
        <w:widowControl/>
        <w:numPr>
          <w:ilvl w:val="0"/>
          <w:numId w:val="23"/>
        </w:numPr>
        <w:tabs>
          <w:tab w:val="left" w:pos="851"/>
        </w:tabs>
        <w:ind w:left="0" w:firstLine="567"/>
        <w:jc w:val="both"/>
        <w:rPr>
          <w:rStyle w:val="FontStyle85"/>
          <w:bCs/>
          <w:i w:val="0"/>
          <w:sz w:val="24"/>
          <w:szCs w:val="24"/>
          <w:lang w:eastAsia="en-US"/>
        </w:rPr>
      </w:pPr>
      <w:r>
        <w:rPr>
          <w:rStyle w:val="FontStyle85"/>
          <w:bCs/>
          <w:i w:val="0"/>
          <w:sz w:val="24"/>
          <w:szCs w:val="24"/>
          <w:lang w:eastAsia="en-US"/>
        </w:rPr>
        <w:lastRenderedPageBreak/>
        <w:t>(</w:t>
      </w:r>
      <w:r w:rsidRPr="00B3774F">
        <w:rPr>
          <w:rStyle w:val="FontStyle85"/>
          <w:bCs/>
          <w:i w:val="0"/>
          <w:sz w:val="24"/>
          <w:szCs w:val="24"/>
          <w:lang w:eastAsia="en-US"/>
        </w:rPr>
        <w:t>± 0,1</w:t>
      </w:r>
      <w:r>
        <w:rPr>
          <w:rStyle w:val="FontStyle85"/>
          <w:bCs/>
          <w:i w:val="0"/>
          <w:sz w:val="24"/>
          <w:szCs w:val="24"/>
          <w:lang w:eastAsia="en-US"/>
        </w:rPr>
        <w:t xml:space="preserve">) </w:t>
      </w:r>
      <w:r w:rsidRPr="00B3774F">
        <w:rPr>
          <w:rStyle w:val="FontStyle85"/>
          <w:bCs/>
          <w:i w:val="0"/>
          <w:sz w:val="24"/>
          <w:szCs w:val="24"/>
          <w:lang w:eastAsia="en-US"/>
        </w:rPr>
        <w:t>% для размеров.</w:t>
      </w:r>
    </w:p>
    <w:p w:rsidR="005A39D4" w:rsidRDefault="005A39D4" w:rsidP="005A39D4">
      <w:pPr>
        <w:pStyle w:val="Style21"/>
        <w:widowControl/>
        <w:ind w:firstLine="567"/>
        <w:jc w:val="both"/>
        <w:rPr>
          <w:rStyle w:val="FontStyle85"/>
          <w:bCs/>
          <w:i w:val="0"/>
          <w:sz w:val="24"/>
          <w:szCs w:val="24"/>
          <w:lang w:eastAsia="en-US"/>
        </w:rPr>
      </w:pPr>
      <w:r w:rsidRPr="005A39D4">
        <w:rPr>
          <w:rStyle w:val="FontStyle85"/>
          <w:bCs/>
          <w:i w:val="0"/>
          <w:sz w:val="24"/>
          <w:szCs w:val="24"/>
          <w:lang w:eastAsia="en-US"/>
        </w:rPr>
        <w:t xml:space="preserve">Эти допуски включают общую точность измерительных приборов, используемых технологий измерения и все другие источники ошибок в процедуре испытаний. </w:t>
      </w:r>
    </w:p>
    <w:p w:rsidR="005A39D4" w:rsidRPr="005A39D4" w:rsidRDefault="005A39D4" w:rsidP="005A39D4">
      <w:pPr>
        <w:pStyle w:val="Style21"/>
        <w:widowControl/>
        <w:ind w:firstLine="567"/>
        <w:jc w:val="both"/>
        <w:rPr>
          <w:rStyle w:val="FontStyle85"/>
          <w:bCs/>
          <w:i w:val="0"/>
          <w:sz w:val="24"/>
          <w:szCs w:val="24"/>
          <w:lang w:eastAsia="en-US"/>
        </w:rPr>
      </w:pPr>
    </w:p>
    <w:p w:rsidR="005A39D4" w:rsidRPr="005A39D4" w:rsidRDefault="005A39D4" w:rsidP="005A39D4">
      <w:pPr>
        <w:pStyle w:val="1"/>
        <w:numPr>
          <w:ilvl w:val="1"/>
          <w:numId w:val="4"/>
        </w:numPr>
        <w:tabs>
          <w:tab w:val="left" w:pos="993"/>
        </w:tabs>
        <w:spacing w:before="0"/>
        <w:ind w:left="0" w:firstLine="567"/>
        <w:rPr>
          <w:rStyle w:val="FontStyle94"/>
          <w:rFonts w:ascii="Times New Roman" w:hAnsi="Times New Roman" w:cs="Times New Roman"/>
          <w:iCs/>
          <w:color w:val="auto"/>
          <w:sz w:val="24"/>
          <w:szCs w:val="24"/>
        </w:rPr>
      </w:pPr>
      <w:bookmarkStart w:id="37" w:name="_Toc47363054"/>
      <w:r w:rsidRPr="005A39D4">
        <w:rPr>
          <w:rStyle w:val="FontStyle94"/>
          <w:rFonts w:ascii="Times New Roman" w:hAnsi="Times New Roman" w:cs="Times New Roman"/>
          <w:iCs/>
          <w:color w:val="auto"/>
          <w:sz w:val="24"/>
          <w:szCs w:val="24"/>
        </w:rPr>
        <w:t>Температура испытания</w:t>
      </w:r>
      <w:bookmarkEnd w:id="37"/>
      <w:r w:rsidRPr="005A39D4">
        <w:rPr>
          <w:rStyle w:val="FontStyle94"/>
          <w:rFonts w:ascii="Times New Roman" w:hAnsi="Times New Roman" w:cs="Times New Roman"/>
          <w:iCs/>
          <w:color w:val="auto"/>
          <w:sz w:val="24"/>
          <w:szCs w:val="24"/>
        </w:rPr>
        <w:t xml:space="preserve"> </w:t>
      </w:r>
    </w:p>
    <w:p w:rsidR="005A39D4" w:rsidRDefault="005A39D4" w:rsidP="005A39D4">
      <w:pPr>
        <w:pStyle w:val="Style21"/>
        <w:widowControl/>
        <w:ind w:firstLine="567"/>
        <w:jc w:val="both"/>
        <w:rPr>
          <w:rStyle w:val="FontStyle85"/>
          <w:bCs/>
          <w:i w:val="0"/>
          <w:sz w:val="24"/>
          <w:szCs w:val="24"/>
          <w:lang w:eastAsia="en-US"/>
        </w:rPr>
      </w:pPr>
    </w:p>
    <w:p w:rsidR="005A39D4" w:rsidRPr="005A39D4" w:rsidRDefault="005A39D4" w:rsidP="005A39D4">
      <w:pPr>
        <w:pStyle w:val="Style21"/>
        <w:widowControl/>
        <w:ind w:firstLine="567"/>
        <w:jc w:val="both"/>
        <w:rPr>
          <w:rStyle w:val="FontStyle85"/>
          <w:bCs/>
          <w:i w:val="0"/>
          <w:sz w:val="24"/>
          <w:szCs w:val="24"/>
          <w:lang w:eastAsia="en-US"/>
        </w:rPr>
      </w:pPr>
      <w:r w:rsidRPr="005A39D4">
        <w:rPr>
          <w:rStyle w:val="FontStyle85"/>
          <w:bCs/>
          <w:i w:val="0"/>
          <w:sz w:val="24"/>
          <w:szCs w:val="24"/>
          <w:lang w:eastAsia="en-US"/>
        </w:rPr>
        <w:t>Если не определено иначе, перед каждым испытанием аккумулятор должен быть стабилизирован при температуре испытания не менее 12 часов. Этот период может быть уменьшен при достижении теплового равновесия. Тепловое равновесие считается достигнутым, если после одного интервала в 1 ч изменение температуры аккумулятора ниже 1 К.</w:t>
      </w:r>
    </w:p>
    <w:p w:rsidR="005A39D4" w:rsidRPr="005A39D4" w:rsidRDefault="005A39D4" w:rsidP="005A39D4">
      <w:pPr>
        <w:pStyle w:val="Style21"/>
        <w:widowControl/>
        <w:ind w:firstLine="567"/>
        <w:jc w:val="both"/>
        <w:rPr>
          <w:rStyle w:val="FontStyle85"/>
          <w:bCs/>
          <w:i w:val="0"/>
          <w:sz w:val="24"/>
          <w:szCs w:val="24"/>
          <w:lang w:eastAsia="en-US"/>
        </w:rPr>
      </w:pPr>
      <w:r w:rsidRPr="005A39D4">
        <w:rPr>
          <w:rStyle w:val="FontStyle85"/>
          <w:bCs/>
          <w:i w:val="0"/>
          <w:sz w:val="24"/>
          <w:szCs w:val="24"/>
          <w:lang w:eastAsia="en-US"/>
        </w:rPr>
        <w:t xml:space="preserve">Если в настоящем стандарте не указано иное, аккумуляторы должны испытываться при комнатной температуре. </w:t>
      </w:r>
    </w:p>
    <w:p w:rsidR="00B3774F" w:rsidRPr="00B3774F" w:rsidRDefault="00B3774F" w:rsidP="00B3774F">
      <w:pPr>
        <w:pStyle w:val="Style21"/>
        <w:widowControl/>
        <w:ind w:firstLine="567"/>
        <w:jc w:val="both"/>
        <w:rPr>
          <w:rStyle w:val="FontStyle85"/>
          <w:bCs/>
          <w:i w:val="0"/>
          <w:sz w:val="24"/>
          <w:szCs w:val="24"/>
          <w:lang w:eastAsia="en-US"/>
        </w:rPr>
      </w:pPr>
    </w:p>
    <w:p w:rsidR="00102E70" w:rsidRPr="00675CE5" w:rsidRDefault="005B0980" w:rsidP="00141DD4">
      <w:pPr>
        <w:pStyle w:val="1"/>
        <w:numPr>
          <w:ilvl w:val="0"/>
          <w:numId w:val="4"/>
        </w:numPr>
        <w:tabs>
          <w:tab w:val="left" w:pos="851"/>
        </w:tabs>
        <w:spacing w:before="0"/>
        <w:ind w:left="0" w:firstLine="567"/>
        <w:rPr>
          <w:rStyle w:val="FontStyle94"/>
          <w:rFonts w:ascii="Times New Roman" w:hAnsi="Times New Roman" w:cs="Times New Roman"/>
          <w:iCs/>
          <w:color w:val="auto"/>
          <w:sz w:val="24"/>
          <w:szCs w:val="24"/>
        </w:rPr>
      </w:pPr>
      <w:bookmarkStart w:id="38" w:name="_Toc47363055"/>
      <w:r>
        <w:rPr>
          <w:rStyle w:val="FontStyle94"/>
          <w:rFonts w:ascii="Times New Roman" w:hAnsi="Times New Roman" w:cs="Times New Roman"/>
          <w:iCs/>
          <w:color w:val="auto"/>
          <w:sz w:val="24"/>
          <w:szCs w:val="24"/>
        </w:rPr>
        <w:t>Электрические измерения</w:t>
      </w:r>
      <w:bookmarkEnd w:id="38"/>
    </w:p>
    <w:p w:rsidR="00AB1DF4" w:rsidRPr="00102E70" w:rsidRDefault="00AB1DF4" w:rsidP="00141DD4">
      <w:pPr>
        <w:pStyle w:val="Style21"/>
        <w:widowControl/>
        <w:ind w:firstLine="720"/>
        <w:jc w:val="both"/>
        <w:rPr>
          <w:rStyle w:val="FontStyle85"/>
          <w:b/>
          <w:i w:val="0"/>
          <w:sz w:val="24"/>
          <w:szCs w:val="24"/>
          <w:lang w:eastAsia="en-US"/>
        </w:rPr>
      </w:pPr>
    </w:p>
    <w:p w:rsidR="005B0980" w:rsidRPr="005B0980" w:rsidRDefault="005B0980" w:rsidP="005B0980">
      <w:pPr>
        <w:pStyle w:val="1"/>
        <w:numPr>
          <w:ilvl w:val="1"/>
          <w:numId w:val="4"/>
        </w:numPr>
        <w:tabs>
          <w:tab w:val="left" w:pos="993"/>
        </w:tabs>
        <w:spacing w:before="0"/>
        <w:ind w:left="0" w:firstLine="567"/>
        <w:rPr>
          <w:rStyle w:val="FontStyle94"/>
          <w:rFonts w:ascii="Times New Roman" w:hAnsi="Times New Roman" w:cs="Times New Roman"/>
          <w:color w:val="auto"/>
          <w:sz w:val="24"/>
          <w:szCs w:val="24"/>
        </w:rPr>
      </w:pPr>
      <w:bookmarkStart w:id="39" w:name="_Toc47363056"/>
      <w:r w:rsidRPr="005B0980">
        <w:rPr>
          <w:rStyle w:val="FontStyle94"/>
          <w:rFonts w:ascii="Times New Roman" w:hAnsi="Times New Roman" w:cs="Times New Roman"/>
          <w:color w:val="auto"/>
          <w:sz w:val="24"/>
          <w:szCs w:val="24"/>
        </w:rPr>
        <w:t>Общие условия зарядки</w:t>
      </w:r>
      <w:bookmarkEnd w:id="39"/>
      <w:r w:rsidRPr="005B0980">
        <w:rPr>
          <w:rStyle w:val="FontStyle94"/>
          <w:rFonts w:ascii="Times New Roman" w:hAnsi="Times New Roman" w:cs="Times New Roman"/>
          <w:color w:val="auto"/>
          <w:sz w:val="24"/>
          <w:szCs w:val="24"/>
        </w:rPr>
        <w:t xml:space="preserve"> </w:t>
      </w:r>
    </w:p>
    <w:p w:rsidR="005B0980" w:rsidRDefault="005B0980" w:rsidP="005B0980">
      <w:pPr>
        <w:pStyle w:val="Style21"/>
        <w:widowControl/>
        <w:ind w:firstLine="567"/>
        <w:jc w:val="both"/>
        <w:rPr>
          <w:rStyle w:val="FontStyle85"/>
          <w:bCs/>
          <w:i w:val="0"/>
          <w:sz w:val="24"/>
          <w:szCs w:val="24"/>
          <w:lang w:eastAsia="en-US"/>
        </w:rPr>
      </w:pPr>
    </w:p>
    <w:p w:rsidR="00120CB5" w:rsidRPr="00120CB5" w:rsidRDefault="00120CB5" w:rsidP="00120CB5">
      <w:pPr>
        <w:ind w:firstLine="567"/>
        <w:jc w:val="both"/>
        <w:rPr>
          <w:rFonts w:ascii="Times New Roman" w:hAnsi="Times New Roman" w:cs="Times New Roman"/>
        </w:rPr>
      </w:pPr>
      <w:r w:rsidRPr="00120CB5">
        <w:rPr>
          <w:rFonts w:ascii="Times New Roman" w:hAnsi="Times New Roman" w:cs="Times New Roman"/>
        </w:rPr>
        <w:t>Если в настоящем стандарте не указано иное, перед испытанием электрических измерений аккумулятор должен заряжаться следующим образом.</w:t>
      </w:r>
    </w:p>
    <w:p w:rsidR="00120CB5" w:rsidRPr="00120CB5" w:rsidRDefault="00120CB5" w:rsidP="00120CB5">
      <w:pPr>
        <w:ind w:firstLine="567"/>
        <w:jc w:val="both"/>
        <w:rPr>
          <w:rFonts w:ascii="Times New Roman" w:hAnsi="Times New Roman" w:cs="Times New Roman"/>
        </w:rPr>
      </w:pPr>
      <w:r w:rsidRPr="00120CB5">
        <w:rPr>
          <w:rFonts w:ascii="Times New Roman" w:hAnsi="Times New Roman" w:cs="Times New Roman"/>
        </w:rPr>
        <w:t>Перед зарядкой аккумулятор должен разряжаться при комнатной температуре при постоянном токе 1/3</w:t>
      </w:r>
      <w:r w:rsidRPr="00120CB5">
        <w:rPr>
          <w:rFonts w:ascii="Times New Roman" w:hAnsi="Times New Roman" w:cs="Times New Roman"/>
          <w:i/>
          <w:lang w:val="en-US"/>
        </w:rPr>
        <w:t>I</w:t>
      </w:r>
      <w:r w:rsidRPr="00120CB5">
        <w:rPr>
          <w:rFonts w:ascii="Times New Roman" w:hAnsi="Times New Roman" w:cs="Times New Roman"/>
          <w:vertAlign w:val="subscript"/>
        </w:rPr>
        <w:t>t</w:t>
      </w:r>
      <w:r w:rsidRPr="00120CB5">
        <w:rPr>
          <w:rFonts w:ascii="Times New Roman" w:hAnsi="Times New Roman" w:cs="Times New Roman"/>
        </w:rPr>
        <w:t xml:space="preserve"> (A) для применения электромобилей и 1</w:t>
      </w:r>
      <w:r w:rsidRPr="00120CB5">
        <w:rPr>
          <w:rFonts w:ascii="Times New Roman" w:hAnsi="Times New Roman" w:cs="Times New Roman"/>
          <w:i/>
          <w:lang w:val="en-US"/>
        </w:rPr>
        <w:t>I</w:t>
      </w:r>
      <w:r w:rsidRPr="00120CB5">
        <w:rPr>
          <w:rFonts w:ascii="Times New Roman" w:hAnsi="Times New Roman" w:cs="Times New Roman"/>
          <w:vertAlign w:val="subscript"/>
        </w:rPr>
        <w:t>t</w:t>
      </w:r>
      <w:r w:rsidRPr="00120CB5">
        <w:rPr>
          <w:rFonts w:ascii="Times New Roman" w:hAnsi="Times New Roman" w:cs="Times New Roman"/>
        </w:rPr>
        <w:t xml:space="preserve"> (A) для применения гибридных электромобилей до напряжения конца разряда, указанного изготовителем. Затем аккумулятор должен заряжаться в соответствии с методом зарядки, заявленным производителем при комнатной температуре. </w:t>
      </w:r>
    </w:p>
    <w:p w:rsidR="00120CB5" w:rsidRPr="00120CB5" w:rsidRDefault="00120CB5" w:rsidP="00120CB5">
      <w:pPr>
        <w:ind w:firstLine="567"/>
        <w:jc w:val="both"/>
        <w:rPr>
          <w:rFonts w:ascii="Times New Roman" w:hAnsi="Times New Roman" w:cs="Times New Roman"/>
        </w:rPr>
      </w:pPr>
    </w:p>
    <w:p w:rsidR="00120CB5" w:rsidRPr="00120CB5" w:rsidRDefault="00120CB5" w:rsidP="00120CB5">
      <w:pPr>
        <w:pStyle w:val="1"/>
        <w:numPr>
          <w:ilvl w:val="1"/>
          <w:numId w:val="4"/>
        </w:numPr>
        <w:tabs>
          <w:tab w:val="left" w:pos="993"/>
        </w:tabs>
        <w:spacing w:before="0"/>
        <w:ind w:left="0" w:firstLine="567"/>
        <w:rPr>
          <w:rStyle w:val="FontStyle94"/>
          <w:rFonts w:ascii="Times New Roman" w:hAnsi="Times New Roman" w:cs="Times New Roman"/>
          <w:color w:val="auto"/>
          <w:sz w:val="24"/>
          <w:szCs w:val="24"/>
        </w:rPr>
      </w:pPr>
      <w:bookmarkStart w:id="40" w:name="_Toc47363057"/>
      <w:r w:rsidRPr="00120CB5">
        <w:rPr>
          <w:rStyle w:val="FontStyle94"/>
          <w:rFonts w:ascii="Times New Roman" w:hAnsi="Times New Roman" w:cs="Times New Roman"/>
          <w:color w:val="auto"/>
          <w:sz w:val="24"/>
          <w:szCs w:val="24"/>
        </w:rPr>
        <w:t>Емкость</w:t>
      </w:r>
      <w:bookmarkEnd w:id="40"/>
      <w:r w:rsidRPr="00120CB5">
        <w:rPr>
          <w:rStyle w:val="FontStyle94"/>
          <w:rFonts w:ascii="Times New Roman" w:hAnsi="Times New Roman" w:cs="Times New Roman"/>
          <w:color w:val="auto"/>
          <w:sz w:val="24"/>
          <w:szCs w:val="24"/>
        </w:rPr>
        <w:t xml:space="preserve"> </w:t>
      </w:r>
    </w:p>
    <w:p w:rsidR="00120CB5" w:rsidRDefault="00120CB5" w:rsidP="00120CB5">
      <w:pPr>
        <w:ind w:firstLine="567"/>
        <w:jc w:val="both"/>
        <w:rPr>
          <w:rFonts w:ascii="Times New Roman" w:hAnsi="Times New Roman" w:cs="Times New Roman"/>
        </w:rPr>
      </w:pPr>
    </w:p>
    <w:p w:rsidR="00120CB5" w:rsidRPr="00120CB5" w:rsidRDefault="00120CB5" w:rsidP="00120CB5">
      <w:pPr>
        <w:ind w:firstLine="567"/>
        <w:jc w:val="both"/>
        <w:rPr>
          <w:rFonts w:ascii="Times New Roman" w:hAnsi="Times New Roman" w:cs="Times New Roman"/>
        </w:rPr>
      </w:pPr>
      <w:r w:rsidRPr="00120CB5">
        <w:rPr>
          <w:rFonts w:ascii="Times New Roman" w:hAnsi="Times New Roman" w:cs="Times New Roman"/>
        </w:rPr>
        <w:t>Перед регулировкой степени заряженности в 5.3, должно быть подтверждено, что емкость испытательного аккумулятора соответствует номинальному значению следующими шагами.</w:t>
      </w:r>
    </w:p>
    <w:p w:rsidR="00120CB5" w:rsidRPr="00120CB5" w:rsidRDefault="00120CB5" w:rsidP="00120CB5">
      <w:pPr>
        <w:ind w:firstLine="567"/>
        <w:jc w:val="both"/>
        <w:rPr>
          <w:rFonts w:ascii="Times New Roman" w:hAnsi="Times New Roman" w:cs="Times New Roman"/>
        </w:rPr>
      </w:pPr>
      <w:r>
        <w:rPr>
          <w:rFonts w:ascii="Times New Roman" w:hAnsi="Times New Roman" w:cs="Times New Roman"/>
          <w:lang w:val="kk-KZ"/>
        </w:rPr>
        <w:t xml:space="preserve">Этап </w:t>
      </w:r>
      <w:r>
        <w:rPr>
          <w:rFonts w:ascii="Times New Roman" w:hAnsi="Times New Roman" w:cs="Times New Roman"/>
        </w:rPr>
        <w:t>1.</w:t>
      </w:r>
      <w:r w:rsidRPr="00120CB5">
        <w:rPr>
          <w:rFonts w:ascii="Times New Roman" w:hAnsi="Times New Roman" w:cs="Times New Roman"/>
        </w:rPr>
        <w:t xml:space="preserve"> Аккумулятор должен быть заряжен в соответствии с 5.1.</w:t>
      </w:r>
    </w:p>
    <w:p w:rsidR="00120CB5" w:rsidRPr="00120CB5" w:rsidRDefault="00120CB5" w:rsidP="00120CB5">
      <w:pPr>
        <w:ind w:firstLine="567"/>
        <w:jc w:val="both"/>
        <w:rPr>
          <w:rFonts w:ascii="Times New Roman" w:hAnsi="Times New Roman" w:cs="Times New Roman"/>
        </w:rPr>
      </w:pPr>
      <w:r w:rsidRPr="00120CB5">
        <w:rPr>
          <w:rFonts w:ascii="Times New Roman" w:hAnsi="Times New Roman" w:cs="Times New Roman"/>
        </w:rPr>
        <w:t>После зарядки температура аккумулятора должна быть стабилизирована в соответствии с 4.4.</w:t>
      </w:r>
    </w:p>
    <w:p w:rsidR="00120CB5" w:rsidRPr="00120CB5" w:rsidRDefault="00120CB5" w:rsidP="00120CB5">
      <w:pPr>
        <w:ind w:firstLine="567"/>
        <w:jc w:val="both"/>
        <w:rPr>
          <w:rFonts w:ascii="Times New Roman" w:hAnsi="Times New Roman" w:cs="Times New Roman"/>
        </w:rPr>
      </w:pPr>
      <w:r>
        <w:rPr>
          <w:rFonts w:ascii="Times New Roman" w:hAnsi="Times New Roman" w:cs="Times New Roman"/>
        </w:rPr>
        <w:t xml:space="preserve">Этап 2. </w:t>
      </w:r>
      <w:r w:rsidRPr="00120CB5">
        <w:rPr>
          <w:rFonts w:ascii="Times New Roman" w:hAnsi="Times New Roman" w:cs="Times New Roman"/>
        </w:rPr>
        <w:t>Аккумулятор должен разряжаться при комнатной температуре при постоянном токе 1/3</w:t>
      </w:r>
      <w:r w:rsidRPr="00120CB5">
        <w:rPr>
          <w:rFonts w:ascii="Times New Roman" w:hAnsi="Times New Roman" w:cs="Times New Roman"/>
          <w:i/>
          <w:lang w:val="en-US"/>
        </w:rPr>
        <w:t>I</w:t>
      </w:r>
      <w:r w:rsidRPr="00120CB5">
        <w:rPr>
          <w:rFonts w:ascii="Times New Roman" w:hAnsi="Times New Roman" w:cs="Times New Roman"/>
          <w:vertAlign w:val="subscript"/>
        </w:rPr>
        <w:t>t</w:t>
      </w:r>
      <w:r w:rsidRPr="00120CB5">
        <w:rPr>
          <w:rFonts w:ascii="Times New Roman" w:hAnsi="Times New Roman" w:cs="Times New Roman"/>
        </w:rPr>
        <w:t xml:space="preserve"> (A) для применения электромобилей и 1</w:t>
      </w:r>
      <w:r w:rsidRPr="00120CB5">
        <w:rPr>
          <w:rFonts w:ascii="Times New Roman" w:hAnsi="Times New Roman" w:cs="Times New Roman"/>
          <w:i/>
          <w:lang w:val="en-US"/>
        </w:rPr>
        <w:t>I</w:t>
      </w:r>
      <w:r w:rsidRPr="00120CB5">
        <w:rPr>
          <w:rFonts w:ascii="Times New Roman" w:hAnsi="Times New Roman" w:cs="Times New Roman"/>
          <w:vertAlign w:val="subscript"/>
        </w:rPr>
        <w:t>t</w:t>
      </w:r>
      <w:r w:rsidRPr="00120CB5">
        <w:rPr>
          <w:rFonts w:ascii="Times New Roman" w:hAnsi="Times New Roman" w:cs="Times New Roman"/>
        </w:rPr>
        <w:t xml:space="preserve"> (A) для применения гибридных электромобилей до напряжения конца разряда, которое указывается производителем.</w:t>
      </w:r>
    </w:p>
    <w:p w:rsidR="00120CB5" w:rsidRPr="00120CB5" w:rsidRDefault="00120CB5" w:rsidP="00120CB5">
      <w:pPr>
        <w:ind w:firstLine="567"/>
        <w:jc w:val="both"/>
        <w:rPr>
          <w:rFonts w:ascii="Times New Roman" w:hAnsi="Times New Roman" w:cs="Times New Roman"/>
        </w:rPr>
      </w:pPr>
      <w:r w:rsidRPr="00120CB5">
        <w:rPr>
          <w:rFonts w:ascii="Times New Roman" w:hAnsi="Times New Roman" w:cs="Times New Roman"/>
        </w:rPr>
        <w:t xml:space="preserve">Метод выбора испытательного тока </w:t>
      </w:r>
      <w:r w:rsidRPr="00120CB5">
        <w:rPr>
          <w:rFonts w:ascii="Times New Roman" w:hAnsi="Times New Roman" w:cs="Times New Roman"/>
          <w:i/>
          <w:lang w:val="en-US"/>
        </w:rPr>
        <w:t>I</w:t>
      </w:r>
      <w:r w:rsidRPr="00120CB5">
        <w:rPr>
          <w:rFonts w:ascii="Times New Roman" w:hAnsi="Times New Roman" w:cs="Times New Roman"/>
          <w:vertAlign w:val="subscript"/>
        </w:rPr>
        <w:t>t</w:t>
      </w:r>
      <w:r w:rsidRPr="00120CB5">
        <w:rPr>
          <w:rFonts w:ascii="Times New Roman" w:hAnsi="Times New Roman" w:cs="Times New Roman"/>
        </w:rPr>
        <w:t xml:space="preserve"> определен в </w:t>
      </w:r>
      <w:r>
        <w:rPr>
          <w:rFonts w:ascii="Times New Roman" w:hAnsi="Times New Roman" w:cs="Times New Roman"/>
          <w:lang w:val="en-US"/>
        </w:rPr>
        <w:t>IEC</w:t>
      </w:r>
      <w:r w:rsidRPr="00120CB5">
        <w:rPr>
          <w:rFonts w:ascii="Times New Roman" w:hAnsi="Times New Roman" w:cs="Times New Roman"/>
        </w:rPr>
        <w:t xml:space="preserve"> 61434. См. также 3.9.</w:t>
      </w:r>
    </w:p>
    <w:p w:rsidR="00120CB5" w:rsidRDefault="00120CB5" w:rsidP="00120CB5">
      <w:pPr>
        <w:ind w:firstLine="567"/>
        <w:jc w:val="both"/>
        <w:rPr>
          <w:rFonts w:ascii="Times New Roman" w:hAnsi="Times New Roman" w:cs="Times New Roman"/>
        </w:rPr>
      </w:pPr>
      <w:r>
        <w:rPr>
          <w:rFonts w:ascii="Times New Roman" w:hAnsi="Times New Roman" w:cs="Times New Roman"/>
        </w:rPr>
        <w:t>Этап</w:t>
      </w:r>
      <w:r w:rsidRPr="00120CB5">
        <w:rPr>
          <w:rFonts w:ascii="Times New Roman" w:hAnsi="Times New Roman" w:cs="Times New Roman"/>
        </w:rPr>
        <w:t xml:space="preserve"> 3</w:t>
      </w:r>
      <w:r>
        <w:rPr>
          <w:rFonts w:ascii="Times New Roman" w:hAnsi="Times New Roman" w:cs="Times New Roman"/>
        </w:rPr>
        <w:t>.</w:t>
      </w:r>
      <w:r w:rsidRPr="00120CB5">
        <w:rPr>
          <w:rFonts w:ascii="Times New Roman" w:hAnsi="Times New Roman" w:cs="Times New Roman"/>
        </w:rPr>
        <w:t xml:space="preserve">  Измеряют продолжительность разряда до достижения</w:t>
      </w:r>
      <w:r>
        <w:rPr>
          <w:rFonts w:ascii="Times New Roman" w:hAnsi="Times New Roman" w:cs="Times New Roman"/>
        </w:rPr>
        <w:t xml:space="preserve"> </w:t>
      </w:r>
      <w:r w:rsidRPr="00120CB5">
        <w:rPr>
          <w:rFonts w:ascii="Times New Roman" w:hAnsi="Times New Roman" w:cs="Times New Roman"/>
        </w:rPr>
        <w:t xml:space="preserve">установленного напряжения конца разряда и вычисляют емкость аккумулятора, выраженную в </w:t>
      </w:r>
      <w:proofErr w:type="spellStart"/>
      <w:r w:rsidRPr="00120CB5">
        <w:rPr>
          <w:rFonts w:ascii="Times New Roman" w:hAnsi="Times New Roman" w:cs="Times New Roman"/>
        </w:rPr>
        <w:t>А</w:t>
      </w:r>
      <w:r>
        <w:rPr>
          <w:rFonts w:ascii="Times New Roman" w:hAnsi="Times New Roman" w:cs="Times New Roman"/>
        </w:rPr>
        <w:t>·</w:t>
      </w:r>
      <w:r w:rsidRPr="00120CB5">
        <w:rPr>
          <w:rFonts w:ascii="Times New Roman" w:hAnsi="Times New Roman" w:cs="Times New Roman"/>
        </w:rPr>
        <w:t>ч</w:t>
      </w:r>
      <w:proofErr w:type="spellEnd"/>
      <w:r w:rsidRPr="00120CB5">
        <w:rPr>
          <w:rFonts w:ascii="Times New Roman" w:hAnsi="Times New Roman" w:cs="Times New Roman"/>
        </w:rPr>
        <w:t xml:space="preserve">, до трех значащих цифр. </w:t>
      </w:r>
    </w:p>
    <w:p w:rsidR="00120CB5" w:rsidRPr="00120CB5" w:rsidRDefault="00120CB5" w:rsidP="00120CB5">
      <w:pPr>
        <w:ind w:firstLine="567"/>
        <w:jc w:val="both"/>
        <w:rPr>
          <w:rFonts w:ascii="Times New Roman" w:hAnsi="Times New Roman" w:cs="Times New Roman"/>
        </w:rPr>
      </w:pPr>
    </w:p>
    <w:p w:rsidR="00120CB5" w:rsidRPr="00120CB5" w:rsidRDefault="00120CB5" w:rsidP="00120CB5">
      <w:pPr>
        <w:pStyle w:val="1"/>
        <w:numPr>
          <w:ilvl w:val="1"/>
          <w:numId w:val="4"/>
        </w:numPr>
        <w:tabs>
          <w:tab w:val="left" w:pos="993"/>
        </w:tabs>
        <w:spacing w:before="0"/>
        <w:ind w:left="0" w:firstLine="567"/>
        <w:rPr>
          <w:rStyle w:val="FontStyle94"/>
          <w:rFonts w:ascii="Times New Roman" w:hAnsi="Times New Roman" w:cs="Times New Roman"/>
          <w:color w:val="auto"/>
          <w:sz w:val="24"/>
          <w:szCs w:val="24"/>
        </w:rPr>
      </w:pPr>
      <w:bookmarkStart w:id="41" w:name="_Toc47363058"/>
      <w:r w:rsidRPr="00120CB5">
        <w:rPr>
          <w:rStyle w:val="FontStyle94"/>
          <w:rFonts w:ascii="Times New Roman" w:hAnsi="Times New Roman" w:cs="Times New Roman"/>
          <w:color w:val="auto"/>
          <w:sz w:val="24"/>
          <w:szCs w:val="24"/>
        </w:rPr>
        <w:t>Регулировка степени заряженности</w:t>
      </w:r>
      <w:bookmarkEnd w:id="41"/>
    </w:p>
    <w:p w:rsidR="00120CB5" w:rsidRDefault="00120CB5" w:rsidP="00120CB5">
      <w:pPr>
        <w:ind w:firstLine="567"/>
        <w:jc w:val="both"/>
        <w:rPr>
          <w:rFonts w:ascii="Times New Roman" w:hAnsi="Times New Roman" w:cs="Times New Roman"/>
        </w:rPr>
      </w:pPr>
    </w:p>
    <w:p w:rsidR="00120CB5" w:rsidRPr="00120CB5" w:rsidRDefault="00120CB5" w:rsidP="00120CB5">
      <w:pPr>
        <w:ind w:firstLine="567"/>
        <w:jc w:val="both"/>
        <w:rPr>
          <w:rFonts w:ascii="Times New Roman" w:hAnsi="Times New Roman" w:cs="Times New Roman"/>
        </w:rPr>
      </w:pPr>
      <w:r w:rsidRPr="00120CB5">
        <w:rPr>
          <w:rFonts w:ascii="Times New Roman" w:hAnsi="Times New Roman" w:cs="Times New Roman"/>
        </w:rPr>
        <w:t>Испытательные аккумуляторы должны заряжаться, как указано ниже. Регулировка степени заряженности является процедурой, которой необходимо следовать для подготовки аккумуляторов с различной степенью зарядки для испытаний в настоящем стандарте.</w:t>
      </w:r>
    </w:p>
    <w:p w:rsidR="00120CB5" w:rsidRPr="00120CB5" w:rsidRDefault="00120CB5" w:rsidP="00120CB5">
      <w:pPr>
        <w:ind w:firstLine="567"/>
        <w:jc w:val="both"/>
        <w:rPr>
          <w:rFonts w:ascii="Times New Roman" w:hAnsi="Times New Roman" w:cs="Times New Roman"/>
        </w:rPr>
      </w:pPr>
      <w:r>
        <w:rPr>
          <w:rFonts w:ascii="Times New Roman" w:hAnsi="Times New Roman" w:cs="Times New Roman"/>
        </w:rPr>
        <w:t>Этап 1.</w:t>
      </w:r>
      <w:r w:rsidRPr="00120CB5">
        <w:rPr>
          <w:rFonts w:ascii="Times New Roman" w:hAnsi="Times New Roman" w:cs="Times New Roman"/>
        </w:rPr>
        <w:t xml:space="preserve"> Аккумулятор должен быть заряжен в соответствии с 5.1.</w:t>
      </w:r>
    </w:p>
    <w:p w:rsidR="00120CB5" w:rsidRPr="00120CB5" w:rsidRDefault="00120CB5" w:rsidP="00120CB5">
      <w:pPr>
        <w:ind w:firstLine="567"/>
        <w:jc w:val="both"/>
        <w:rPr>
          <w:rFonts w:ascii="Times New Roman" w:hAnsi="Times New Roman" w:cs="Times New Roman"/>
        </w:rPr>
      </w:pPr>
      <w:r>
        <w:rPr>
          <w:rFonts w:ascii="Times New Roman" w:hAnsi="Times New Roman" w:cs="Times New Roman"/>
        </w:rPr>
        <w:t xml:space="preserve">Этап 2. </w:t>
      </w:r>
      <w:r w:rsidRPr="00120CB5">
        <w:rPr>
          <w:rFonts w:ascii="Times New Roman" w:hAnsi="Times New Roman" w:cs="Times New Roman"/>
        </w:rPr>
        <w:t>Аккумулятор должен быть выдержан при комнатной температуре в соответствии с 4.4.</w:t>
      </w:r>
    </w:p>
    <w:p w:rsidR="00481F9C" w:rsidRPr="00120CB5" w:rsidRDefault="00120CB5" w:rsidP="00120CB5">
      <w:pPr>
        <w:ind w:firstLine="567"/>
        <w:jc w:val="both"/>
        <w:rPr>
          <w:rFonts w:ascii="Times New Roman" w:hAnsi="Times New Roman" w:cs="Times New Roman"/>
          <w:bCs/>
          <w:iCs/>
        </w:rPr>
      </w:pPr>
      <w:r>
        <w:rPr>
          <w:rFonts w:ascii="Times New Roman" w:hAnsi="Times New Roman" w:cs="Times New Roman"/>
        </w:rPr>
        <w:t>Этап 3.</w:t>
      </w:r>
      <w:r w:rsidRPr="00120CB5">
        <w:rPr>
          <w:rFonts w:ascii="Times New Roman" w:hAnsi="Times New Roman" w:cs="Times New Roman"/>
        </w:rPr>
        <w:t xml:space="preserve"> Аккумулятор должен быть разряжен постоянным током 1/3</w:t>
      </w:r>
      <w:r w:rsidRPr="00120CB5">
        <w:rPr>
          <w:rFonts w:ascii="Times New Roman" w:hAnsi="Times New Roman" w:cs="Times New Roman"/>
          <w:i/>
          <w:lang w:val="en-US"/>
        </w:rPr>
        <w:t>I</w:t>
      </w:r>
      <w:r w:rsidRPr="00120CB5">
        <w:rPr>
          <w:rFonts w:ascii="Times New Roman" w:hAnsi="Times New Roman" w:cs="Times New Roman"/>
          <w:vertAlign w:val="subscript"/>
        </w:rPr>
        <w:t>t</w:t>
      </w:r>
      <w:r w:rsidRPr="00120CB5">
        <w:rPr>
          <w:rFonts w:ascii="Times New Roman" w:hAnsi="Times New Roman" w:cs="Times New Roman"/>
        </w:rPr>
        <w:t xml:space="preserve"> (A) для </w:t>
      </w:r>
      <w:r w:rsidRPr="00120CB5">
        <w:rPr>
          <w:rFonts w:ascii="Times New Roman" w:hAnsi="Times New Roman" w:cs="Times New Roman"/>
        </w:rPr>
        <w:lastRenderedPageBreak/>
        <w:t>приложений аккумуляторных электромобилей и 1</w:t>
      </w:r>
      <w:r w:rsidRPr="00120CB5">
        <w:rPr>
          <w:rFonts w:ascii="Times New Roman" w:hAnsi="Times New Roman" w:cs="Times New Roman"/>
          <w:i/>
          <w:lang w:val="en-US"/>
        </w:rPr>
        <w:t>I</w:t>
      </w:r>
      <w:r w:rsidRPr="00120CB5">
        <w:rPr>
          <w:rFonts w:ascii="Times New Roman" w:hAnsi="Times New Roman" w:cs="Times New Roman"/>
          <w:vertAlign w:val="subscript"/>
        </w:rPr>
        <w:t>t</w:t>
      </w:r>
      <w:r w:rsidRPr="00120CB5">
        <w:rPr>
          <w:rFonts w:ascii="Times New Roman" w:hAnsi="Times New Roman" w:cs="Times New Roman"/>
        </w:rPr>
        <w:t xml:space="preserve"> (A) для приложений гибридных электромобилей в течение (100</w:t>
      </w:r>
      <w:r>
        <w:rPr>
          <w:rFonts w:ascii="Times New Roman" w:hAnsi="Times New Roman" w:cs="Times New Roman"/>
        </w:rPr>
        <w:t xml:space="preserve"> – </w:t>
      </w:r>
      <w:r w:rsidRPr="00120CB5">
        <w:rPr>
          <w:rFonts w:ascii="Times New Roman" w:hAnsi="Times New Roman" w:cs="Times New Roman"/>
          <w:i/>
        </w:rPr>
        <w:t>n</w:t>
      </w:r>
      <w:r w:rsidRPr="00120CB5">
        <w:rPr>
          <w:rFonts w:ascii="Times New Roman" w:hAnsi="Times New Roman" w:cs="Times New Roman"/>
        </w:rPr>
        <w:t>)/100 × 3 ч для приложений аккумуляторных электромобилей и (100</w:t>
      </w:r>
      <w:r>
        <w:rPr>
          <w:rFonts w:ascii="Times New Roman" w:hAnsi="Times New Roman" w:cs="Times New Roman"/>
        </w:rPr>
        <w:t xml:space="preserve"> – </w:t>
      </w:r>
      <w:r w:rsidRPr="00120CB5">
        <w:rPr>
          <w:rFonts w:ascii="Times New Roman" w:hAnsi="Times New Roman" w:cs="Times New Roman"/>
          <w:i/>
        </w:rPr>
        <w:t>n</w:t>
      </w:r>
      <w:r w:rsidRPr="00120CB5">
        <w:rPr>
          <w:rFonts w:ascii="Times New Roman" w:hAnsi="Times New Roman" w:cs="Times New Roman"/>
        </w:rPr>
        <w:t xml:space="preserve">)/100 × 1 ч для приложений гибридных электромобилей, где </w:t>
      </w:r>
      <w:r w:rsidRPr="00120CB5">
        <w:rPr>
          <w:rFonts w:ascii="Times New Roman" w:hAnsi="Times New Roman" w:cs="Times New Roman"/>
          <w:i/>
        </w:rPr>
        <w:t>n</w:t>
      </w:r>
      <w:r w:rsidRPr="00120CB5">
        <w:rPr>
          <w:rFonts w:ascii="Times New Roman" w:hAnsi="Times New Roman" w:cs="Times New Roman"/>
        </w:rPr>
        <w:t xml:space="preserve"> </w:t>
      </w:r>
      <w:r>
        <w:rPr>
          <w:rFonts w:ascii="Times New Roman" w:hAnsi="Times New Roman" w:cs="Times New Roman"/>
        </w:rPr>
        <w:t xml:space="preserve">– </w:t>
      </w:r>
      <w:r w:rsidRPr="00120CB5">
        <w:rPr>
          <w:rFonts w:ascii="Times New Roman" w:hAnsi="Times New Roman" w:cs="Times New Roman"/>
        </w:rPr>
        <w:t xml:space="preserve"> значение степени заряженности (%), подлежащее настройке для каждого испытания.</w:t>
      </w:r>
    </w:p>
    <w:p w:rsidR="00695154" w:rsidRDefault="00695154" w:rsidP="00481F9C">
      <w:pPr>
        <w:pStyle w:val="Style21"/>
        <w:widowControl/>
        <w:ind w:firstLine="567"/>
        <w:jc w:val="both"/>
        <w:rPr>
          <w:rStyle w:val="FontStyle85"/>
          <w:i w:val="0"/>
          <w:sz w:val="24"/>
          <w:szCs w:val="24"/>
          <w:lang w:eastAsia="en-US"/>
        </w:rPr>
      </w:pPr>
    </w:p>
    <w:p w:rsidR="00371891" w:rsidRDefault="00FE4A3C" w:rsidP="00141DD4">
      <w:pPr>
        <w:pStyle w:val="1"/>
        <w:numPr>
          <w:ilvl w:val="0"/>
          <w:numId w:val="4"/>
        </w:numPr>
        <w:tabs>
          <w:tab w:val="left" w:pos="851"/>
        </w:tabs>
        <w:spacing w:before="0"/>
        <w:ind w:left="0" w:firstLine="567"/>
        <w:rPr>
          <w:rStyle w:val="FontStyle94"/>
          <w:rFonts w:ascii="Times New Roman" w:hAnsi="Times New Roman" w:cs="Times New Roman"/>
          <w:iCs/>
          <w:color w:val="auto"/>
          <w:sz w:val="24"/>
          <w:szCs w:val="24"/>
        </w:rPr>
      </w:pPr>
      <w:bookmarkStart w:id="42" w:name="_Toc47363059"/>
      <w:r>
        <w:rPr>
          <w:rStyle w:val="FontStyle94"/>
          <w:rFonts w:ascii="Times New Roman" w:hAnsi="Times New Roman" w:cs="Times New Roman"/>
          <w:iCs/>
          <w:color w:val="auto"/>
          <w:sz w:val="24"/>
          <w:szCs w:val="24"/>
        </w:rPr>
        <w:t xml:space="preserve">Испытания </w:t>
      </w:r>
      <w:r w:rsidR="00120CB5">
        <w:rPr>
          <w:rStyle w:val="FontStyle94"/>
          <w:rFonts w:ascii="Times New Roman" w:hAnsi="Times New Roman" w:cs="Times New Roman"/>
          <w:iCs/>
          <w:color w:val="auto"/>
          <w:sz w:val="24"/>
          <w:szCs w:val="24"/>
        </w:rPr>
        <w:t>на безопасность</w:t>
      </w:r>
      <w:bookmarkEnd w:id="42"/>
    </w:p>
    <w:p w:rsidR="00371891" w:rsidRDefault="00371891" w:rsidP="00141DD4"/>
    <w:p w:rsidR="00371891" w:rsidRDefault="00DC2CBD" w:rsidP="00141DD4">
      <w:pPr>
        <w:pStyle w:val="1"/>
        <w:numPr>
          <w:ilvl w:val="1"/>
          <w:numId w:val="4"/>
        </w:numPr>
        <w:tabs>
          <w:tab w:val="left" w:pos="993"/>
        </w:tabs>
        <w:spacing w:before="0"/>
        <w:ind w:left="0" w:firstLine="567"/>
        <w:rPr>
          <w:rStyle w:val="FontStyle94"/>
          <w:rFonts w:ascii="Times New Roman" w:hAnsi="Times New Roman" w:cs="Times New Roman"/>
          <w:iCs/>
          <w:color w:val="auto"/>
          <w:sz w:val="24"/>
          <w:szCs w:val="24"/>
        </w:rPr>
      </w:pPr>
      <w:bookmarkStart w:id="43" w:name="i374576"/>
      <w:bookmarkStart w:id="44" w:name="i383368"/>
      <w:bookmarkStart w:id="45" w:name="_Toc47363060"/>
      <w:bookmarkEnd w:id="43"/>
      <w:bookmarkEnd w:id="44"/>
      <w:r>
        <w:rPr>
          <w:rStyle w:val="FontStyle94"/>
          <w:rFonts w:ascii="Times New Roman" w:hAnsi="Times New Roman" w:cs="Times New Roman"/>
          <w:iCs/>
          <w:color w:val="auto"/>
          <w:sz w:val="24"/>
          <w:szCs w:val="24"/>
        </w:rPr>
        <w:t>Общие положения</w:t>
      </w:r>
      <w:bookmarkEnd w:id="45"/>
    </w:p>
    <w:p w:rsidR="00371891" w:rsidRPr="00371891" w:rsidRDefault="00371891" w:rsidP="00141DD4"/>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Для всех испытаний, указанных в настоящем разделе, должен быть указан метод установки испытуемого образца, включая способ, используемый для фиксации и подсоединения аккумуляторов.</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Испытания должны проводиться на аккумуляторах, с момента изготовления которых прошло не более шести месяцев. Количество аккумуляторов в каждом испытании может быть определено в соответствии с соглашением между изготовителем и потребителем. Аккумуляторный блок может использоваться для испытания вместо одиночного аккумулятора в соответствии с соглашением между изготовителем и потребителем.</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Количество и тип испытательного образца (аккумулятор или блок аккумуляторов) должны быть указаны в протоколе испытания.</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Каждое испытание должно заканчиваться часовым периодом наблюдения, если иное не указано в настоящем стандарте.</w:t>
      </w:r>
    </w:p>
    <w:p w:rsidR="00120CB5" w:rsidRPr="00120CB5" w:rsidRDefault="00120CB5" w:rsidP="00120CB5">
      <w:pPr>
        <w:pStyle w:val="Style21"/>
        <w:widowControl/>
        <w:ind w:firstLine="567"/>
        <w:jc w:val="both"/>
        <w:rPr>
          <w:rStyle w:val="FontStyle85"/>
          <w:i w:val="0"/>
          <w:sz w:val="24"/>
          <w:szCs w:val="24"/>
          <w:lang w:eastAsia="en-US"/>
        </w:rPr>
      </w:pPr>
    </w:p>
    <w:p w:rsidR="00120CB5" w:rsidRPr="00120CB5" w:rsidRDefault="00120CB5" w:rsidP="00120CB5">
      <w:pPr>
        <w:pStyle w:val="Style21"/>
        <w:widowControl/>
        <w:ind w:firstLine="567"/>
        <w:jc w:val="both"/>
        <w:rPr>
          <w:rStyle w:val="FontStyle85"/>
          <w:i w:val="0"/>
          <w:sz w:val="20"/>
          <w:szCs w:val="20"/>
          <w:lang w:eastAsia="en-US"/>
        </w:rPr>
      </w:pPr>
      <w:r w:rsidRPr="00120CB5">
        <w:rPr>
          <w:rStyle w:val="FontStyle85"/>
          <w:i w:val="0"/>
          <w:sz w:val="20"/>
          <w:szCs w:val="20"/>
          <w:lang w:eastAsia="en-US"/>
        </w:rPr>
        <w:t>Предупреждение – При проведении испытаний используются процедуры, которые могут привести к травмам, если не будут приняты соответствующие меры предосторожности. испытания должны быть выполнены</w:t>
      </w:r>
      <w:r>
        <w:rPr>
          <w:rStyle w:val="FontStyle85"/>
          <w:i w:val="0"/>
          <w:sz w:val="20"/>
          <w:szCs w:val="20"/>
          <w:lang w:eastAsia="en-US"/>
        </w:rPr>
        <w:t xml:space="preserve"> </w:t>
      </w:r>
      <w:r w:rsidRPr="00120CB5">
        <w:rPr>
          <w:rStyle w:val="FontStyle85"/>
          <w:i w:val="0"/>
          <w:sz w:val="20"/>
          <w:szCs w:val="20"/>
          <w:lang w:eastAsia="en-US"/>
        </w:rPr>
        <w:t>квалифицированными и опытными специалистами, использующими адекватную защиту</w:t>
      </w:r>
      <w:proofErr w:type="gramStart"/>
      <w:r w:rsidRPr="00120CB5">
        <w:rPr>
          <w:rStyle w:val="FontStyle85"/>
          <w:i w:val="0"/>
          <w:sz w:val="20"/>
          <w:szCs w:val="20"/>
          <w:lang w:eastAsia="en-US"/>
        </w:rPr>
        <w:t>.</w:t>
      </w:r>
      <w:proofErr w:type="gramEnd"/>
      <w:r w:rsidRPr="00120CB5">
        <w:rPr>
          <w:rStyle w:val="FontStyle85"/>
          <w:i w:val="0"/>
          <w:sz w:val="20"/>
          <w:szCs w:val="20"/>
          <w:lang w:eastAsia="en-US"/>
        </w:rPr>
        <w:t xml:space="preserve"> чтобы предотвратить ожоги, следует соблюдать осторожность в отношении тех аккумулятор</w:t>
      </w:r>
      <w:r>
        <w:rPr>
          <w:rStyle w:val="FontStyle85"/>
          <w:i w:val="0"/>
          <w:sz w:val="20"/>
          <w:szCs w:val="20"/>
          <w:lang w:eastAsia="en-US"/>
        </w:rPr>
        <w:t>о</w:t>
      </w:r>
      <w:r w:rsidRPr="00120CB5">
        <w:rPr>
          <w:rStyle w:val="FontStyle85"/>
          <w:i w:val="0"/>
          <w:sz w:val="20"/>
          <w:szCs w:val="20"/>
          <w:lang w:eastAsia="en-US"/>
        </w:rPr>
        <w:t xml:space="preserve">в, температура оболочки которых в ходе испытаний может превышать 75 °C. </w:t>
      </w:r>
    </w:p>
    <w:p w:rsidR="00120CB5" w:rsidRPr="00120CB5" w:rsidRDefault="00120CB5" w:rsidP="00120CB5">
      <w:pPr>
        <w:pStyle w:val="Style21"/>
        <w:widowControl/>
        <w:ind w:firstLine="567"/>
        <w:jc w:val="both"/>
        <w:rPr>
          <w:rStyle w:val="FontStyle85"/>
          <w:i w:val="0"/>
          <w:sz w:val="24"/>
          <w:szCs w:val="24"/>
          <w:lang w:eastAsia="en-US"/>
        </w:rPr>
      </w:pPr>
    </w:p>
    <w:p w:rsidR="00120CB5" w:rsidRPr="00120CB5" w:rsidRDefault="00120CB5" w:rsidP="00120CB5">
      <w:pPr>
        <w:pStyle w:val="1"/>
        <w:numPr>
          <w:ilvl w:val="1"/>
          <w:numId w:val="4"/>
        </w:numPr>
        <w:tabs>
          <w:tab w:val="left" w:pos="993"/>
        </w:tabs>
        <w:spacing w:before="0"/>
        <w:ind w:left="0" w:firstLine="567"/>
        <w:rPr>
          <w:rStyle w:val="FontStyle94"/>
          <w:rFonts w:ascii="Times New Roman" w:hAnsi="Times New Roman" w:cs="Times New Roman"/>
          <w:color w:val="auto"/>
          <w:sz w:val="24"/>
          <w:szCs w:val="24"/>
        </w:rPr>
      </w:pPr>
      <w:bookmarkStart w:id="46" w:name="_Toc47363061"/>
      <w:r w:rsidRPr="00120CB5">
        <w:rPr>
          <w:rStyle w:val="FontStyle94"/>
          <w:rFonts w:ascii="Times New Roman" w:hAnsi="Times New Roman" w:cs="Times New Roman"/>
          <w:color w:val="auto"/>
          <w:sz w:val="24"/>
          <w:szCs w:val="24"/>
        </w:rPr>
        <w:t>Испытание на устойчивость к механическим воздействиям</w:t>
      </w:r>
      <w:bookmarkEnd w:id="46"/>
      <w:r w:rsidRPr="00120CB5">
        <w:rPr>
          <w:rStyle w:val="FontStyle94"/>
          <w:rFonts w:ascii="Times New Roman" w:hAnsi="Times New Roman" w:cs="Times New Roman"/>
          <w:color w:val="auto"/>
          <w:sz w:val="24"/>
          <w:szCs w:val="24"/>
        </w:rPr>
        <w:t xml:space="preserve"> </w:t>
      </w:r>
    </w:p>
    <w:p w:rsidR="00120CB5" w:rsidRDefault="00120CB5" w:rsidP="00120CB5">
      <w:pPr>
        <w:pStyle w:val="Style21"/>
        <w:widowControl/>
        <w:ind w:firstLine="567"/>
        <w:jc w:val="both"/>
        <w:rPr>
          <w:rStyle w:val="FontStyle85"/>
          <w:i w:val="0"/>
          <w:sz w:val="24"/>
          <w:szCs w:val="24"/>
          <w:lang w:eastAsia="en-US"/>
        </w:rPr>
      </w:pPr>
    </w:p>
    <w:p w:rsidR="00120CB5" w:rsidRPr="00120CB5" w:rsidRDefault="00120CB5" w:rsidP="00120CB5">
      <w:pPr>
        <w:pStyle w:val="Style21"/>
        <w:widowControl/>
        <w:ind w:firstLine="567"/>
        <w:jc w:val="both"/>
        <w:rPr>
          <w:rStyle w:val="FontStyle85"/>
          <w:b/>
          <w:i w:val="0"/>
          <w:sz w:val="24"/>
          <w:szCs w:val="24"/>
          <w:lang w:eastAsia="en-US"/>
        </w:rPr>
      </w:pPr>
      <w:r w:rsidRPr="00120CB5">
        <w:rPr>
          <w:rStyle w:val="FontStyle85"/>
          <w:b/>
          <w:i w:val="0"/>
          <w:sz w:val="24"/>
          <w:szCs w:val="24"/>
          <w:lang w:eastAsia="en-US"/>
        </w:rPr>
        <w:t xml:space="preserve">6.2.1 Вибрация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6.2.1.1 Цель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Это испытание проводится для имитации воздействия вибрации на аккумуляторы, которая может возникнуть во время нормальной эксплуатации транспортного средства, и для проверки характеристик безопасности аккумуляторов в таких условиях.</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6.2.1.2 Испытание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Испытание должно проводиться в соответствии с 6.1.1.1 </w:t>
      </w:r>
      <w:r>
        <w:rPr>
          <w:rStyle w:val="FontStyle85"/>
          <w:i w:val="0"/>
          <w:sz w:val="24"/>
          <w:szCs w:val="24"/>
          <w:lang w:val="en-US" w:eastAsia="en-US"/>
        </w:rPr>
        <w:t>IEC</w:t>
      </w:r>
      <w:r w:rsidRPr="00120CB5">
        <w:rPr>
          <w:rStyle w:val="FontStyle85"/>
          <w:i w:val="0"/>
          <w:sz w:val="24"/>
          <w:szCs w:val="24"/>
          <w:lang w:eastAsia="en-US"/>
        </w:rPr>
        <w:t xml:space="preserve"> 62660-2:2010.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6.2.1.3 Критерии приемки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Во время испытания аккумуляторы не должно иметь признаков утечки, выпуска газов, разрушения, воспламенения или взрыва. </w:t>
      </w:r>
    </w:p>
    <w:p w:rsidR="00120CB5" w:rsidRDefault="00120CB5" w:rsidP="00120CB5">
      <w:pPr>
        <w:pStyle w:val="Style21"/>
        <w:widowControl/>
        <w:ind w:firstLine="567"/>
        <w:jc w:val="both"/>
        <w:rPr>
          <w:rStyle w:val="FontStyle85"/>
          <w:b/>
          <w:i w:val="0"/>
          <w:sz w:val="24"/>
          <w:szCs w:val="24"/>
          <w:lang w:eastAsia="en-US"/>
        </w:rPr>
      </w:pPr>
    </w:p>
    <w:p w:rsidR="00120CB5" w:rsidRPr="00120CB5" w:rsidRDefault="00120CB5" w:rsidP="00120CB5">
      <w:pPr>
        <w:pStyle w:val="Style21"/>
        <w:widowControl/>
        <w:ind w:firstLine="567"/>
        <w:jc w:val="both"/>
        <w:rPr>
          <w:rStyle w:val="FontStyle85"/>
          <w:b/>
          <w:i w:val="0"/>
          <w:sz w:val="24"/>
          <w:szCs w:val="24"/>
          <w:lang w:eastAsia="en-US"/>
        </w:rPr>
      </w:pPr>
      <w:r w:rsidRPr="00120CB5">
        <w:rPr>
          <w:rStyle w:val="FontStyle85"/>
          <w:b/>
          <w:i w:val="0"/>
          <w:sz w:val="24"/>
          <w:szCs w:val="24"/>
          <w:lang w:eastAsia="en-US"/>
        </w:rPr>
        <w:t xml:space="preserve">6.2.2 Механический удар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6.2.2.1 Цель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Это испытание проводится для моделирования механических ударов аккумуляторов, которые могут возникнуть во время нормальной эксплуатации транспортного средства, и для проверки характеристик безопасности аккумуляторов в таких условиях.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6.2.2.2 Испытание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Испытание должно проводиться в соответствии с 6.1.2.1 </w:t>
      </w:r>
      <w:r>
        <w:rPr>
          <w:rStyle w:val="FontStyle85"/>
          <w:i w:val="0"/>
          <w:sz w:val="24"/>
          <w:szCs w:val="24"/>
          <w:lang w:val="en-US" w:eastAsia="en-US"/>
        </w:rPr>
        <w:t>IEC</w:t>
      </w:r>
      <w:r w:rsidRPr="00120CB5">
        <w:rPr>
          <w:rStyle w:val="FontStyle85"/>
          <w:i w:val="0"/>
          <w:sz w:val="24"/>
          <w:szCs w:val="24"/>
          <w:lang w:eastAsia="en-US"/>
        </w:rPr>
        <w:t xml:space="preserve"> 62660-2:2010.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6.2.2.3 Критерии приемки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Во время испытания в камере не должно быть признаков утечки, выпуска газов, разрушения, воспламенения или взрыва.</w:t>
      </w:r>
    </w:p>
    <w:p w:rsidR="00120CB5" w:rsidRDefault="00120CB5" w:rsidP="00120CB5">
      <w:pPr>
        <w:pStyle w:val="Style21"/>
        <w:widowControl/>
        <w:ind w:firstLine="567"/>
        <w:jc w:val="both"/>
        <w:rPr>
          <w:rStyle w:val="FontStyle85"/>
          <w:i w:val="0"/>
          <w:sz w:val="24"/>
          <w:szCs w:val="24"/>
          <w:lang w:eastAsia="en-US"/>
        </w:rPr>
      </w:pPr>
    </w:p>
    <w:p w:rsidR="00C56C97" w:rsidRPr="00120CB5" w:rsidRDefault="00C56C97" w:rsidP="00120CB5">
      <w:pPr>
        <w:pStyle w:val="Style21"/>
        <w:widowControl/>
        <w:ind w:firstLine="567"/>
        <w:jc w:val="both"/>
        <w:rPr>
          <w:rStyle w:val="FontStyle85"/>
          <w:i w:val="0"/>
          <w:sz w:val="24"/>
          <w:szCs w:val="24"/>
          <w:lang w:eastAsia="en-US"/>
        </w:rPr>
      </w:pPr>
    </w:p>
    <w:p w:rsidR="00120CB5" w:rsidRPr="00C56C97" w:rsidRDefault="00120CB5" w:rsidP="00120CB5">
      <w:pPr>
        <w:pStyle w:val="Style21"/>
        <w:widowControl/>
        <w:ind w:firstLine="567"/>
        <w:jc w:val="both"/>
        <w:rPr>
          <w:rStyle w:val="FontStyle85"/>
          <w:b/>
          <w:i w:val="0"/>
          <w:sz w:val="24"/>
          <w:szCs w:val="24"/>
          <w:lang w:eastAsia="en-US"/>
        </w:rPr>
      </w:pPr>
      <w:r w:rsidRPr="00C56C97">
        <w:rPr>
          <w:rStyle w:val="FontStyle85"/>
          <w:b/>
          <w:i w:val="0"/>
          <w:sz w:val="24"/>
          <w:szCs w:val="24"/>
          <w:lang w:eastAsia="en-US"/>
        </w:rPr>
        <w:lastRenderedPageBreak/>
        <w:t xml:space="preserve">6.2.3 Смятие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6.2.3.1 Цель</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Это испытание проводится для имитации внешних нагрузок, которые могут вызвать деформацию аккумулятора, и для проверки характеристик безопасности аккумуляторов в таких условиях.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6.2.3.2 Испытание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Испытание должно быть выполнено следующим образом. </w:t>
      </w:r>
    </w:p>
    <w:p w:rsidR="00120CB5" w:rsidRPr="00120CB5" w:rsidRDefault="00120CB5" w:rsidP="00C56C97">
      <w:pPr>
        <w:pStyle w:val="Style21"/>
        <w:widowControl/>
        <w:numPr>
          <w:ilvl w:val="0"/>
          <w:numId w:val="38"/>
        </w:numPr>
        <w:tabs>
          <w:tab w:val="left" w:pos="851"/>
        </w:tabs>
        <w:ind w:left="0" w:firstLine="567"/>
        <w:jc w:val="both"/>
        <w:rPr>
          <w:rStyle w:val="FontStyle85"/>
          <w:i w:val="0"/>
          <w:sz w:val="24"/>
          <w:szCs w:val="24"/>
          <w:lang w:eastAsia="en-US"/>
        </w:rPr>
      </w:pPr>
      <w:r w:rsidRPr="00120CB5">
        <w:rPr>
          <w:rStyle w:val="FontStyle85"/>
          <w:i w:val="0"/>
          <w:sz w:val="24"/>
          <w:szCs w:val="24"/>
          <w:lang w:eastAsia="en-US"/>
        </w:rPr>
        <w:t>Отрегулировать степень заряженности аккумулятора до 100</w:t>
      </w:r>
      <w:r w:rsidR="00C56C97">
        <w:rPr>
          <w:rStyle w:val="FontStyle85"/>
          <w:i w:val="0"/>
          <w:sz w:val="24"/>
          <w:szCs w:val="24"/>
          <w:lang w:eastAsia="en-US"/>
        </w:rPr>
        <w:t xml:space="preserve"> </w:t>
      </w:r>
      <w:r w:rsidRPr="00120CB5">
        <w:rPr>
          <w:rStyle w:val="FontStyle85"/>
          <w:i w:val="0"/>
          <w:sz w:val="24"/>
          <w:szCs w:val="24"/>
          <w:lang w:eastAsia="en-US"/>
        </w:rPr>
        <w:t>% для применения аккумуляторных электромобилей и 80</w:t>
      </w:r>
      <w:r w:rsidR="00C56C97">
        <w:rPr>
          <w:rStyle w:val="FontStyle85"/>
          <w:i w:val="0"/>
          <w:sz w:val="24"/>
          <w:szCs w:val="24"/>
          <w:lang w:eastAsia="en-US"/>
        </w:rPr>
        <w:t xml:space="preserve"> </w:t>
      </w:r>
      <w:r w:rsidRPr="00120CB5">
        <w:rPr>
          <w:rStyle w:val="FontStyle85"/>
          <w:i w:val="0"/>
          <w:sz w:val="24"/>
          <w:szCs w:val="24"/>
          <w:lang w:eastAsia="en-US"/>
        </w:rPr>
        <w:t xml:space="preserve">% для применения гибридных электромобилей в соответствии с 5.3. </w:t>
      </w:r>
    </w:p>
    <w:p w:rsidR="00120CB5" w:rsidRPr="00120CB5" w:rsidRDefault="00120CB5" w:rsidP="00C56C97">
      <w:pPr>
        <w:pStyle w:val="Style21"/>
        <w:widowControl/>
        <w:numPr>
          <w:ilvl w:val="0"/>
          <w:numId w:val="38"/>
        </w:numPr>
        <w:tabs>
          <w:tab w:val="left" w:pos="851"/>
        </w:tabs>
        <w:ind w:left="0" w:firstLine="567"/>
        <w:jc w:val="both"/>
        <w:rPr>
          <w:rStyle w:val="FontStyle85"/>
          <w:i w:val="0"/>
          <w:sz w:val="24"/>
          <w:szCs w:val="24"/>
          <w:lang w:eastAsia="en-US"/>
        </w:rPr>
      </w:pPr>
      <w:r w:rsidRPr="00120CB5">
        <w:rPr>
          <w:rStyle w:val="FontStyle85"/>
          <w:i w:val="0"/>
          <w:sz w:val="24"/>
          <w:szCs w:val="24"/>
          <w:lang w:eastAsia="en-US"/>
        </w:rPr>
        <w:t xml:space="preserve">Аккумулятор размещают на изолированную плоскую поверхность и надавливают раздавливающим инструментом, состоящим из круглого/полукруглого либо сферического/полусферического шара диаметром 150 мм. Рекомендуется использовать круглую болванку для воздействия на цилиндрический аккумулятор и сферический для призматического аккумулятора (см. </w:t>
      </w:r>
      <w:r w:rsidR="00C56C97" w:rsidRPr="00120CB5">
        <w:rPr>
          <w:rStyle w:val="FontStyle85"/>
          <w:i w:val="0"/>
          <w:sz w:val="24"/>
          <w:szCs w:val="24"/>
          <w:lang w:eastAsia="en-US"/>
        </w:rPr>
        <w:t xml:space="preserve">рисунок </w:t>
      </w:r>
      <w:r w:rsidRPr="00120CB5">
        <w:rPr>
          <w:rStyle w:val="FontStyle85"/>
          <w:i w:val="0"/>
          <w:sz w:val="24"/>
          <w:szCs w:val="24"/>
          <w:lang w:eastAsia="en-US"/>
        </w:rPr>
        <w:t xml:space="preserve">3). Сила для раздавливания должна быть приложена в направлении, почти перпендикулярно к плоскости слоев положительных и отрицательных электродов внутри аккумулятора. Сила должна прикладываться приблизительно к центру аккумулятора, как показано на рисунке 2. Скорость раздавливания должна быть меньше или равна 6 мм/мин. </w:t>
      </w:r>
    </w:p>
    <w:p w:rsidR="00120CB5" w:rsidRPr="00120CB5" w:rsidRDefault="00120CB5" w:rsidP="00C56C97">
      <w:pPr>
        <w:pStyle w:val="Style21"/>
        <w:widowControl/>
        <w:numPr>
          <w:ilvl w:val="0"/>
          <w:numId w:val="38"/>
        </w:numPr>
        <w:tabs>
          <w:tab w:val="left" w:pos="851"/>
        </w:tabs>
        <w:ind w:left="0" w:firstLine="567"/>
        <w:jc w:val="both"/>
        <w:rPr>
          <w:rStyle w:val="FontStyle85"/>
          <w:i w:val="0"/>
          <w:sz w:val="24"/>
          <w:szCs w:val="24"/>
          <w:lang w:eastAsia="en-US"/>
        </w:rPr>
      </w:pPr>
      <w:r w:rsidRPr="00120CB5">
        <w:rPr>
          <w:rStyle w:val="FontStyle85"/>
          <w:i w:val="0"/>
          <w:sz w:val="24"/>
          <w:szCs w:val="24"/>
          <w:lang w:eastAsia="en-US"/>
        </w:rPr>
        <w:t xml:space="preserve">Силу сбрасывают, когда происходит резкое падение напряжения на одну треть от первоначального </w:t>
      </w:r>
      <w:r w:rsidR="00C56C97" w:rsidRPr="00120CB5">
        <w:rPr>
          <w:rStyle w:val="FontStyle85"/>
          <w:i w:val="0"/>
          <w:sz w:val="24"/>
          <w:szCs w:val="24"/>
          <w:lang w:eastAsia="en-US"/>
        </w:rPr>
        <w:t>напряжения или</w:t>
      </w:r>
      <w:r w:rsidRPr="00120CB5">
        <w:rPr>
          <w:rStyle w:val="FontStyle85"/>
          <w:i w:val="0"/>
          <w:sz w:val="24"/>
          <w:szCs w:val="24"/>
          <w:lang w:eastAsia="en-US"/>
        </w:rPr>
        <w:t xml:space="preserve"> происходит деформация 15</w:t>
      </w:r>
      <w:r w:rsidR="00C56C97">
        <w:rPr>
          <w:rStyle w:val="FontStyle85"/>
          <w:i w:val="0"/>
          <w:sz w:val="24"/>
          <w:szCs w:val="24"/>
          <w:lang w:eastAsia="en-US"/>
        </w:rPr>
        <w:t xml:space="preserve"> </w:t>
      </w:r>
      <w:r w:rsidRPr="00120CB5">
        <w:rPr>
          <w:rStyle w:val="FontStyle85"/>
          <w:i w:val="0"/>
          <w:sz w:val="24"/>
          <w:szCs w:val="24"/>
          <w:lang w:eastAsia="en-US"/>
        </w:rPr>
        <w:t>% или более от первоначального размера аккумулятора или значение силы станет в 1000 раз больше веса аккумулятора, в зависимости от того, что наступит раньше. Аккумуляторы должны находиться под наблюдением в течение 24 ч или до тех пор, пока температура аккумулятора не снизится на 80</w:t>
      </w:r>
      <w:r w:rsidR="00C56C97">
        <w:rPr>
          <w:rStyle w:val="FontStyle85"/>
          <w:i w:val="0"/>
          <w:sz w:val="24"/>
          <w:szCs w:val="24"/>
          <w:lang w:eastAsia="en-US"/>
        </w:rPr>
        <w:t xml:space="preserve"> </w:t>
      </w:r>
      <w:r w:rsidRPr="00120CB5">
        <w:rPr>
          <w:rStyle w:val="FontStyle85"/>
          <w:i w:val="0"/>
          <w:sz w:val="24"/>
          <w:szCs w:val="24"/>
          <w:lang w:eastAsia="en-US"/>
        </w:rPr>
        <w:t>% от максимального повышения температуры, в зависимости от того, что наступит раньше.</w:t>
      </w:r>
    </w:p>
    <w:p w:rsidR="00120CB5" w:rsidRPr="00120CB5" w:rsidRDefault="00C56C97" w:rsidP="00C56C97">
      <w:pPr>
        <w:pStyle w:val="Style21"/>
        <w:widowControl/>
        <w:jc w:val="center"/>
        <w:rPr>
          <w:rStyle w:val="FontStyle85"/>
          <w:i w:val="0"/>
          <w:sz w:val="24"/>
          <w:szCs w:val="24"/>
          <w:lang w:eastAsia="en-US"/>
        </w:rPr>
      </w:pPr>
      <w:r>
        <w:rPr>
          <w:rFonts w:ascii="Times New Roman" w:hAnsi="Times New Roman" w:cs="Times New Roman"/>
          <w:bCs/>
          <w:iCs/>
          <w:noProof/>
          <w:color w:val="000000"/>
          <w:lang w:eastAsia="en-US"/>
        </w:rPr>
        <mc:AlternateContent>
          <mc:Choice Requires="wps">
            <w:drawing>
              <wp:anchor distT="0" distB="0" distL="114300" distR="114300" simplePos="0" relativeHeight="251664384" behindDoc="0" locked="0" layoutInCell="1" allowOverlap="1" wp14:anchorId="0F49C6DC" wp14:editId="1C5EACBB">
                <wp:simplePos x="0" y="0"/>
                <wp:positionH relativeFrom="column">
                  <wp:posOffset>5976620</wp:posOffset>
                </wp:positionH>
                <wp:positionV relativeFrom="paragraph">
                  <wp:posOffset>2722880</wp:posOffset>
                </wp:positionV>
                <wp:extent cx="228600" cy="209550"/>
                <wp:effectExtent l="0" t="0" r="0" b="0"/>
                <wp:wrapNone/>
                <wp:docPr id="10" name="Надпись 10"/>
                <wp:cNvGraphicFramePr/>
                <a:graphic xmlns:a="http://schemas.openxmlformats.org/drawingml/2006/main">
                  <a:graphicData uri="http://schemas.microsoft.com/office/word/2010/wordprocessingShape">
                    <wps:wsp>
                      <wps:cNvSpPr txBox="1"/>
                      <wps:spPr>
                        <a:xfrm flipH="1">
                          <a:off x="0" y="0"/>
                          <a:ext cx="228600" cy="209550"/>
                        </a:xfrm>
                        <a:prstGeom prst="rect">
                          <a:avLst/>
                        </a:prstGeom>
                        <a:solidFill>
                          <a:schemeClr val="lt1"/>
                        </a:solidFill>
                        <a:ln w="6350">
                          <a:noFill/>
                        </a:ln>
                      </wps:spPr>
                      <wps:txbx>
                        <w:txbxContent>
                          <w:p w:rsidR="0018382F" w:rsidRDefault="0018382F" w:rsidP="00C56C9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49C6DC" id="Надпись 10" o:spid="_x0000_s1027" type="#_x0000_t202" style="position:absolute;left:0;text-align:left;margin-left:470.6pt;margin-top:214.4pt;width:18pt;height:16.5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" fillcolor="white [3201]" stroked="f" strokeweight=".5pt">
                <v:textbox>
                  <w:txbxContent>
                    <w:p w:rsidR="0018382F" w:rsidRDefault="0018382F" w:rsidP="00C56C97"/>
                  </w:txbxContent>
                </v:textbox>
              </v:shape>
            </w:pict>
          </mc:Fallback>
        </mc:AlternateContent>
      </w:r>
      <w:r>
        <w:rPr>
          <w:rFonts w:ascii="Times New Roman" w:hAnsi="Times New Roman" w:cs="Times New Roman"/>
          <w:bCs/>
          <w:iCs/>
          <w:noProof/>
          <w:color w:val="000000"/>
          <w:lang w:eastAsia="en-US"/>
        </w:rPr>
        <mc:AlternateContent>
          <mc:Choice Requires="wps">
            <w:drawing>
              <wp:anchor distT="0" distB="0" distL="114300" distR="114300" simplePos="0" relativeHeight="251662336" behindDoc="0" locked="0" layoutInCell="1" allowOverlap="1">
                <wp:simplePos x="0" y="0"/>
                <wp:positionH relativeFrom="column">
                  <wp:posOffset>2861945</wp:posOffset>
                </wp:positionH>
                <wp:positionV relativeFrom="paragraph">
                  <wp:posOffset>2770505</wp:posOffset>
                </wp:positionV>
                <wp:extent cx="247650" cy="161925"/>
                <wp:effectExtent l="0" t="0" r="0" b="9525"/>
                <wp:wrapNone/>
                <wp:docPr id="9" name="Надпись 9"/>
                <wp:cNvGraphicFramePr/>
                <a:graphic xmlns:a="http://schemas.openxmlformats.org/drawingml/2006/main">
                  <a:graphicData uri="http://schemas.microsoft.com/office/word/2010/wordprocessingShape">
                    <wps:wsp>
                      <wps:cNvSpPr txBox="1"/>
                      <wps:spPr>
                        <a:xfrm>
                          <a:off x="0" y="0"/>
                          <a:ext cx="247650" cy="161925"/>
                        </a:xfrm>
                        <a:prstGeom prst="rect">
                          <a:avLst/>
                        </a:prstGeom>
                        <a:solidFill>
                          <a:schemeClr val="lt1"/>
                        </a:solidFill>
                        <a:ln w="6350">
                          <a:noFill/>
                        </a:ln>
                      </wps:spPr>
                      <wps:txbx>
                        <w:txbxContent>
                          <w:p w:rsidR="0018382F" w:rsidRDefault="0018382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Надпись 9" o:spid="_x0000_s1028" type="#_x0000_t202" style="position:absolute;left:0;text-align:left;margin-left:225.35pt;margin-top:218.15pt;width:19.5pt;height:12.7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" fillcolor="white [3201]" stroked="f" strokeweight=".5pt">
                <v:textbox>
                  <w:txbxContent>
                    <w:p w:rsidR="0018382F" w:rsidRDefault="0018382F"/>
                  </w:txbxContent>
                </v:textbox>
              </v:shape>
            </w:pict>
          </mc:Fallback>
        </mc:AlternateContent>
      </w:r>
      <w:r w:rsidR="00120CB5" w:rsidRPr="00120CB5">
        <w:rPr>
          <w:rStyle w:val="FontStyle85"/>
          <w:bCs/>
          <w:i w:val="0"/>
          <w:noProof/>
          <w:sz w:val="24"/>
          <w:szCs w:val="24"/>
          <w:lang w:eastAsia="en-US"/>
        </w:rPr>
        <w:drawing>
          <wp:inline distT="0" distB="0" distL="0" distR="0">
            <wp:extent cx="5934075" cy="293370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4075" cy="2933700"/>
                    </a:xfrm>
                    <a:prstGeom prst="rect">
                      <a:avLst/>
                    </a:prstGeom>
                    <a:noFill/>
                    <a:ln>
                      <a:noFill/>
                    </a:ln>
                  </pic:spPr>
                </pic:pic>
              </a:graphicData>
            </a:graphic>
          </wp:inline>
        </w:drawing>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а) Пример для цилиндрического             b) Пример для призматического аккумулятора                                                                                </w:t>
      </w:r>
      <w:proofErr w:type="spellStart"/>
      <w:r w:rsidRPr="00120CB5">
        <w:rPr>
          <w:rStyle w:val="FontStyle85"/>
          <w:i w:val="0"/>
          <w:sz w:val="24"/>
          <w:szCs w:val="24"/>
          <w:lang w:eastAsia="en-US"/>
        </w:rPr>
        <w:t>аккумулятора</w:t>
      </w:r>
      <w:proofErr w:type="spellEnd"/>
    </w:p>
    <w:p w:rsidR="00120CB5" w:rsidRPr="00120CB5" w:rsidRDefault="00120CB5" w:rsidP="00120CB5">
      <w:pPr>
        <w:pStyle w:val="Style21"/>
        <w:widowControl/>
        <w:ind w:firstLine="567"/>
        <w:jc w:val="both"/>
        <w:rPr>
          <w:rStyle w:val="FontStyle85"/>
          <w:i w:val="0"/>
          <w:sz w:val="24"/>
          <w:szCs w:val="24"/>
          <w:lang w:eastAsia="en-US"/>
        </w:rPr>
      </w:pPr>
    </w:p>
    <w:p w:rsidR="00120CB5" w:rsidRPr="00C56C97" w:rsidRDefault="00120CB5" w:rsidP="00C56C97">
      <w:pPr>
        <w:pStyle w:val="Style21"/>
        <w:widowControl/>
        <w:ind w:firstLine="567"/>
        <w:jc w:val="center"/>
        <w:rPr>
          <w:rStyle w:val="FontStyle85"/>
          <w:b/>
          <w:i w:val="0"/>
          <w:sz w:val="24"/>
          <w:szCs w:val="24"/>
          <w:lang w:eastAsia="en-US"/>
        </w:rPr>
      </w:pPr>
      <w:r w:rsidRPr="00C56C97">
        <w:rPr>
          <w:rStyle w:val="FontStyle85"/>
          <w:b/>
          <w:i w:val="0"/>
          <w:sz w:val="24"/>
          <w:szCs w:val="24"/>
          <w:lang w:eastAsia="en-US"/>
        </w:rPr>
        <w:t>Рисунок 2</w:t>
      </w:r>
      <w:r w:rsidR="00C56C97" w:rsidRPr="00C56C97">
        <w:rPr>
          <w:rStyle w:val="FontStyle85"/>
          <w:b/>
          <w:i w:val="0"/>
          <w:sz w:val="24"/>
          <w:szCs w:val="24"/>
          <w:lang w:eastAsia="en-US"/>
        </w:rPr>
        <w:t xml:space="preserve"> – </w:t>
      </w:r>
      <w:r w:rsidRPr="00C56C97">
        <w:rPr>
          <w:rStyle w:val="FontStyle85"/>
          <w:b/>
          <w:i w:val="0"/>
          <w:sz w:val="24"/>
          <w:szCs w:val="24"/>
          <w:lang w:eastAsia="en-US"/>
        </w:rPr>
        <w:t>Пример испытания на смятие</w:t>
      </w:r>
    </w:p>
    <w:p w:rsidR="00120CB5" w:rsidRPr="00120CB5" w:rsidRDefault="00120CB5" w:rsidP="00120CB5">
      <w:pPr>
        <w:pStyle w:val="Style21"/>
        <w:widowControl/>
        <w:ind w:firstLine="567"/>
        <w:jc w:val="both"/>
        <w:rPr>
          <w:rStyle w:val="FontStyle85"/>
          <w:i w:val="0"/>
          <w:sz w:val="24"/>
          <w:szCs w:val="24"/>
          <w:lang w:eastAsia="en-US"/>
        </w:rPr>
      </w:pP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6.2.3.3 Критерии приемки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Во время испытания аккумулятор не должно иметь признаков воспламенения или взрыва.</w:t>
      </w:r>
    </w:p>
    <w:p w:rsidR="00120CB5" w:rsidRPr="00120CB5" w:rsidRDefault="00120CB5" w:rsidP="00120CB5">
      <w:pPr>
        <w:pStyle w:val="Style21"/>
        <w:widowControl/>
        <w:ind w:firstLine="567"/>
        <w:jc w:val="both"/>
        <w:rPr>
          <w:rStyle w:val="FontStyle85"/>
          <w:i w:val="0"/>
          <w:sz w:val="24"/>
          <w:szCs w:val="24"/>
          <w:lang w:eastAsia="en-US"/>
        </w:rPr>
      </w:pPr>
    </w:p>
    <w:p w:rsidR="00120CB5" w:rsidRPr="00C56C97" w:rsidRDefault="00120CB5" w:rsidP="00C56C97">
      <w:pPr>
        <w:pStyle w:val="1"/>
        <w:numPr>
          <w:ilvl w:val="1"/>
          <w:numId w:val="4"/>
        </w:numPr>
        <w:tabs>
          <w:tab w:val="left" w:pos="993"/>
        </w:tabs>
        <w:spacing w:before="0"/>
        <w:ind w:left="0" w:firstLine="567"/>
        <w:rPr>
          <w:rStyle w:val="FontStyle94"/>
          <w:rFonts w:ascii="Times New Roman" w:hAnsi="Times New Roman" w:cs="Times New Roman"/>
          <w:iCs/>
          <w:color w:val="auto"/>
          <w:sz w:val="24"/>
          <w:szCs w:val="24"/>
        </w:rPr>
      </w:pPr>
      <w:bookmarkStart w:id="47" w:name="_Toc47363062"/>
      <w:r w:rsidRPr="00C56C97">
        <w:rPr>
          <w:rStyle w:val="FontStyle94"/>
          <w:rFonts w:ascii="Times New Roman" w:hAnsi="Times New Roman" w:cs="Times New Roman"/>
          <w:iCs/>
          <w:color w:val="auto"/>
          <w:sz w:val="24"/>
          <w:szCs w:val="24"/>
        </w:rPr>
        <w:lastRenderedPageBreak/>
        <w:t>Термическое испытание</w:t>
      </w:r>
      <w:bookmarkEnd w:id="47"/>
      <w:r w:rsidRPr="00C56C97">
        <w:rPr>
          <w:rStyle w:val="FontStyle94"/>
          <w:rFonts w:ascii="Times New Roman" w:hAnsi="Times New Roman" w:cs="Times New Roman"/>
          <w:iCs/>
          <w:color w:val="auto"/>
          <w:sz w:val="24"/>
          <w:szCs w:val="24"/>
        </w:rPr>
        <w:t xml:space="preserve"> </w:t>
      </w:r>
    </w:p>
    <w:p w:rsidR="00C56C97" w:rsidRDefault="00C56C97" w:rsidP="00120CB5">
      <w:pPr>
        <w:pStyle w:val="Style21"/>
        <w:widowControl/>
        <w:ind w:firstLine="567"/>
        <w:jc w:val="both"/>
        <w:rPr>
          <w:rStyle w:val="FontStyle85"/>
          <w:i w:val="0"/>
          <w:sz w:val="24"/>
          <w:szCs w:val="24"/>
          <w:lang w:eastAsia="en-US"/>
        </w:rPr>
      </w:pPr>
    </w:p>
    <w:p w:rsidR="00120CB5" w:rsidRPr="00C56C97" w:rsidRDefault="00120CB5" w:rsidP="00120CB5">
      <w:pPr>
        <w:pStyle w:val="Style21"/>
        <w:widowControl/>
        <w:ind w:firstLine="567"/>
        <w:jc w:val="both"/>
        <w:rPr>
          <w:rStyle w:val="FontStyle85"/>
          <w:b/>
          <w:i w:val="0"/>
          <w:sz w:val="24"/>
          <w:szCs w:val="24"/>
          <w:lang w:eastAsia="en-US"/>
        </w:rPr>
      </w:pPr>
      <w:r w:rsidRPr="00C56C97">
        <w:rPr>
          <w:rStyle w:val="FontStyle85"/>
          <w:b/>
          <w:i w:val="0"/>
          <w:sz w:val="24"/>
          <w:szCs w:val="24"/>
          <w:lang w:eastAsia="en-US"/>
        </w:rPr>
        <w:t>6.3.1 Высокотемпературная устойчивость</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6.3.1.1 Настоящее испытание проводится для имитации высокотемпературной среды, в которой может находиться аккумулятор </w:t>
      </w:r>
      <w:proofErr w:type="gramStart"/>
      <w:r w:rsidR="00C56C97" w:rsidRPr="00120CB5">
        <w:rPr>
          <w:rStyle w:val="FontStyle85"/>
          <w:i w:val="0"/>
          <w:sz w:val="24"/>
          <w:szCs w:val="24"/>
          <w:lang w:eastAsia="en-US"/>
        </w:rPr>
        <w:t>во</w:t>
      </w:r>
      <w:r w:rsidR="00C56C97">
        <w:rPr>
          <w:rStyle w:val="FontStyle85"/>
          <w:i w:val="0"/>
          <w:sz w:val="24"/>
          <w:szCs w:val="24"/>
          <w:lang w:eastAsia="en-US"/>
        </w:rPr>
        <w:t xml:space="preserve"> </w:t>
      </w:r>
      <w:r w:rsidR="00C56C97" w:rsidRPr="00120CB5">
        <w:rPr>
          <w:rStyle w:val="FontStyle85"/>
          <w:i w:val="0"/>
          <w:sz w:val="24"/>
          <w:szCs w:val="24"/>
          <w:lang w:eastAsia="en-US"/>
        </w:rPr>
        <w:t>время</w:t>
      </w:r>
      <w:proofErr w:type="gramEnd"/>
      <w:r w:rsidRPr="00120CB5">
        <w:rPr>
          <w:rStyle w:val="FontStyle85"/>
          <w:i w:val="0"/>
          <w:sz w:val="24"/>
          <w:szCs w:val="24"/>
          <w:lang w:eastAsia="en-US"/>
        </w:rPr>
        <w:t xml:space="preserve"> разумно предсказуемого неправильного использования или аварии с транспортного средства, а также для проверки характеристик безопасности аккумуляторов в таких условиях.</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6.3.1.2 Испытание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Испытание должно проводиться следующим образом.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а) Отрегулир</w:t>
      </w:r>
      <w:r w:rsidR="00C56C97">
        <w:rPr>
          <w:rStyle w:val="FontStyle85"/>
          <w:i w:val="0"/>
          <w:sz w:val="24"/>
          <w:szCs w:val="24"/>
          <w:lang w:eastAsia="en-US"/>
        </w:rPr>
        <w:t>овать</w:t>
      </w:r>
      <w:r w:rsidRPr="00120CB5">
        <w:rPr>
          <w:rStyle w:val="FontStyle85"/>
          <w:i w:val="0"/>
          <w:sz w:val="24"/>
          <w:szCs w:val="24"/>
          <w:lang w:eastAsia="en-US"/>
        </w:rPr>
        <w:t xml:space="preserve"> степень заряженности аккумулятора до 100</w:t>
      </w:r>
      <w:r w:rsidR="00C56C97">
        <w:rPr>
          <w:rStyle w:val="FontStyle85"/>
          <w:i w:val="0"/>
          <w:sz w:val="24"/>
          <w:szCs w:val="24"/>
          <w:lang w:eastAsia="en-US"/>
        </w:rPr>
        <w:t xml:space="preserve"> </w:t>
      </w:r>
      <w:r w:rsidRPr="00120CB5">
        <w:rPr>
          <w:rStyle w:val="FontStyle85"/>
          <w:i w:val="0"/>
          <w:sz w:val="24"/>
          <w:szCs w:val="24"/>
          <w:lang w:eastAsia="en-US"/>
        </w:rPr>
        <w:t>% для применения аккумуляторных электромобилей и до 80</w:t>
      </w:r>
      <w:r w:rsidR="00C56C97">
        <w:rPr>
          <w:rStyle w:val="FontStyle85"/>
          <w:i w:val="0"/>
          <w:sz w:val="24"/>
          <w:szCs w:val="24"/>
          <w:lang w:eastAsia="en-US"/>
        </w:rPr>
        <w:t xml:space="preserve"> </w:t>
      </w:r>
      <w:r w:rsidRPr="00120CB5">
        <w:rPr>
          <w:rStyle w:val="FontStyle85"/>
          <w:i w:val="0"/>
          <w:sz w:val="24"/>
          <w:szCs w:val="24"/>
          <w:lang w:eastAsia="en-US"/>
        </w:rPr>
        <w:t xml:space="preserve">% для применений гибридных электромобилей в соответствии с 5.3.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b) Аккумуляторы, стабилизированные при комнатной температуре, помещаются в гравитационную или циркуляционную воздушную конвекционную печь. Температура печи должна быть поднята со скоростью 5 </w:t>
      </w:r>
      <w:r w:rsidR="00C56C97" w:rsidRPr="00120CB5">
        <w:rPr>
          <w:rStyle w:val="FontStyle85"/>
          <w:i w:val="0"/>
          <w:sz w:val="24"/>
          <w:szCs w:val="24"/>
          <w:lang w:eastAsia="en-US"/>
        </w:rPr>
        <w:t>К</w:t>
      </w:r>
      <w:r w:rsidRPr="00120CB5">
        <w:rPr>
          <w:rStyle w:val="FontStyle85"/>
          <w:i w:val="0"/>
          <w:sz w:val="24"/>
          <w:szCs w:val="24"/>
          <w:lang w:eastAsia="en-US"/>
        </w:rPr>
        <w:t>/мин до 130</w:t>
      </w:r>
      <w:r w:rsidR="00C56C97">
        <w:rPr>
          <w:rStyle w:val="FontStyle85"/>
          <w:i w:val="0"/>
          <w:sz w:val="24"/>
          <w:szCs w:val="24"/>
          <w:lang w:eastAsia="en-US"/>
        </w:rPr>
        <w:t xml:space="preserve"> </w:t>
      </w:r>
      <w:r w:rsidRPr="00120CB5">
        <w:rPr>
          <w:rStyle w:val="FontStyle85"/>
          <w:i w:val="0"/>
          <w:sz w:val="24"/>
          <w:szCs w:val="24"/>
          <w:lang w:eastAsia="en-US"/>
        </w:rPr>
        <w:t>°С ± 2 К. Аккумулятор должен оставаться при этой температуре в течение 30 мин. Затем, после выключения нагревателя, аккумулятор следует наблюдать в течение 1 ч в печи.</w:t>
      </w:r>
    </w:p>
    <w:p w:rsidR="00120CB5" w:rsidRPr="00120CB5" w:rsidRDefault="00120CB5" w:rsidP="00120CB5">
      <w:pPr>
        <w:pStyle w:val="Style21"/>
        <w:widowControl/>
        <w:ind w:firstLine="567"/>
        <w:jc w:val="both"/>
        <w:rPr>
          <w:rStyle w:val="FontStyle85"/>
          <w:i w:val="0"/>
          <w:sz w:val="24"/>
          <w:szCs w:val="24"/>
          <w:lang w:eastAsia="en-US"/>
        </w:rPr>
      </w:pPr>
    </w:p>
    <w:p w:rsidR="00120CB5" w:rsidRPr="00C56C97" w:rsidRDefault="00C56C97" w:rsidP="00120CB5">
      <w:pPr>
        <w:pStyle w:val="Style21"/>
        <w:widowControl/>
        <w:ind w:firstLine="567"/>
        <w:jc w:val="both"/>
        <w:rPr>
          <w:rStyle w:val="FontStyle85"/>
          <w:i w:val="0"/>
          <w:sz w:val="20"/>
          <w:szCs w:val="20"/>
          <w:lang w:eastAsia="en-US"/>
        </w:rPr>
      </w:pPr>
      <w:r w:rsidRPr="00C56C97">
        <w:rPr>
          <w:rStyle w:val="FontStyle85"/>
          <w:i w:val="0"/>
          <w:sz w:val="20"/>
          <w:szCs w:val="20"/>
          <w:lang w:eastAsia="en-US"/>
        </w:rPr>
        <w:t xml:space="preserve">Примечание – </w:t>
      </w:r>
      <w:r w:rsidR="00120CB5" w:rsidRPr="00C56C97">
        <w:rPr>
          <w:rStyle w:val="FontStyle85"/>
          <w:i w:val="0"/>
          <w:sz w:val="20"/>
          <w:szCs w:val="20"/>
          <w:lang w:eastAsia="en-US"/>
        </w:rPr>
        <w:t xml:space="preserve">При необходимости для предотвращения деформации аккумулятор можно поддерживать во время испытания таким образом, чтобы не нарушать цели испытания. </w:t>
      </w:r>
    </w:p>
    <w:p w:rsidR="00120CB5" w:rsidRPr="00120CB5" w:rsidRDefault="00120CB5" w:rsidP="00120CB5">
      <w:pPr>
        <w:pStyle w:val="Style21"/>
        <w:widowControl/>
        <w:ind w:firstLine="567"/>
        <w:jc w:val="both"/>
        <w:rPr>
          <w:rStyle w:val="FontStyle85"/>
          <w:i w:val="0"/>
          <w:sz w:val="24"/>
          <w:szCs w:val="24"/>
          <w:lang w:eastAsia="en-US"/>
        </w:rPr>
      </w:pP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6.3.1.3 Критерии приемки</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Во время испытания аккумуляторы не должны иметь никаких признаков воспламенения или взрыва.</w:t>
      </w:r>
    </w:p>
    <w:p w:rsidR="00C56C97" w:rsidRDefault="00C56C97" w:rsidP="00120CB5">
      <w:pPr>
        <w:pStyle w:val="Style21"/>
        <w:widowControl/>
        <w:ind w:firstLine="567"/>
        <w:jc w:val="both"/>
        <w:rPr>
          <w:rStyle w:val="FontStyle85"/>
          <w:b/>
          <w:i w:val="0"/>
          <w:sz w:val="24"/>
          <w:szCs w:val="24"/>
          <w:lang w:eastAsia="en-US"/>
        </w:rPr>
      </w:pPr>
    </w:p>
    <w:p w:rsidR="00120CB5" w:rsidRPr="00C56C97" w:rsidRDefault="00120CB5" w:rsidP="00120CB5">
      <w:pPr>
        <w:pStyle w:val="Style21"/>
        <w:widowControl/>
        <w:ind w:firstLine="567"/>
        <w:jc w:val="both"/>
        <w:rPr>
          <w:rStyle w:val="FontStyle85"/>
          <w:b/>
          <w:i w:val="0"/>
          <w:sz w:val="24"/>
          <w:szCs w:val="24"/>
          <w:lang w:eastAsia="en-US"/>
        </w:rPr>
      </w:pPr>
      <w:r w:rsidRPr="00C56C97">
        <w:rPr>
          <w:rStyle w:val="FontStyle85"/>
          <w:b/>
          <w:i w:val="0"/>
          <w:sz w:val="24"/>
          <w:szCs w:val="24"/>
          <w:lang w:eastAsia="en-US"/>
        </w:rPr>
        <w:t>6.3.2 Циклическое воздействие температуры</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6.3.2.1 Цель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Настоящее испытание выполняется для имитации ожидаемого воздействия низких и высоких температур окружающей среды, которые могут привести к расширению и сжатию компонентов аккумуляторов, а также для проверки характеристик безопасности аккумуляторов в таких условиях.</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6.3.2.2 Испытание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Испытание должно проводиться в соответствии с </w:t>
      </w:r>
      <w:proofErr w:type="gramStart"/>
      <w:r w:rsidRPr="00120CB5">
        <w:rPr>
          <w:rStyle w:val="FontStyle85"/>
          <w:i w:val="0"/>
          <w:sz w:val="24"/>
          <w:szCs w:val="24"/>
          <w:lang w:eastAsia="en-US"/>
        </w:rPr>
        <w:t>6.2.2.1.1</w:t>
      </w:r>
      <w:r w:rsidR="00C56C97" w:rsidRPr="00C56C97">
        <w:rPr>
          <w:rStyle w:val="FontStyle85"/>
          <w:i w:val="0"/>
          <w:sz w:val="24"/>
          <w:szCs w:val="24"/>
          <w:lang w:eastAsia="en-US"/>
        </w:rPr>
        <w:t xml:space="preserve">  </w:t>
      </w:r>
      <w:r w:rsidR="00C56C97">
        <w:rPr>
          <w:rStyle w:val="FontStyle85"/>
          <w:i w:val="0"/>
          <w:sz w:val="24"/>
          <w:szCs w:val="24"/>
          <w:lang w:val="en-US" w:eastAsia="en-US"/>
        </w:rPr>
        <w:t>IEC</w:t>
      </w:r>
      <w:proofErr w:type="gramEnd"/>
      <w:r w:rsidRPr="00120CB5">
        <w:rPr>
          <w:rStyle w:val="FontStyle85"/>
          <w:i w:val="0"/>
          <w:sz w:val="24"/>
          <w:szCs w:val="24"/>
          <w:lang w:eastAsia="en-US"/>
        </w:rPr>
        <w:t xml:space="preserve"> 62660-2:2010.</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6.3.2.3 Критерии приемки</w:t>
      </w:r>
    </w:p>
    <w:p w:rsid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Во время испытания аккумуляторы не должны иметь никаких признаков утечки, выпуска газов, разрушения, воспламенения или взрыва.</w:t>
      </w:r>
    </w:p>
    <w:p w:rsidR="00C56C97" w:rsidRPr="00120CB5" w:rsidRDefault="00C56C97" w:rsidP="00120CB5">
      <w:pPr>
        <w:pStyle w:val="Style21"/>
        <w:widowControl/>
        <w:ind w:firstLine="567"/>
        <w:jc w:val="both"/>
        <w:rPr>
          <w:rStyle w:val="FontStyle85"/>
          <w:i w:val="0"/>
          <w:sz w:val="24"/>
          <w:szCs w:val="24"/>
          <w:lang w:eastAsia="en-US"/>
        </w:rPr>
      </w:pPr>
    </w:p>
    <w:p w:rsidR="00120CB5" w:rsidRPr="00C56C97" w:rsidRDefault="00120CB5" w:rsidP="00C56C97">
      <w:pPr>
        <w:pStyle w:val="1"/>
        <w:numPr>
          <w:ilvl w:val="1"/>
          <w:numId w:val="4"/>
        </w:numPr>
        <w:tabs>
          <w:tab w:val="left" w:pos="993"/>
        </w:tabs>
        <w:spacing w:before="0"/>
        <w:ind w:left="0" w:firstLine="567"/>
        <w:rPr>
          <w:rStyle w:val="FontStyle94"/>
          <w:rFonts w:ascii="Times New Roman" w:hAnsi="Times New Roman" w:cs="Times New Roman"/>
          <w:color w:val="auto"/>
          <w:sz w:val="24"/>
          <w:szCs w:val="24"/>
        </w:rPr>
      </w:pPr>
      <w:bookmarkStart w:id="48" w:name="_Toc47363063"/>
      <w:r w:rsidRPr="00C56C97">
        <w:rPr>
          <w:rStyle w:val="FontStyle94"/>
          <w:rFonts w:ascii="Times New Roman" w:hAnsi="Times New Roman" w:cs="Times New Roman"/>
          <w:color w:val="auto"/>
          <w:sz w:val="24"/>
          <w:szCs w:val="24"/>
        </w:rPr>
        <w:t>Электрические испытания</w:t>
      </w:r>
      <w:bookmarkEnd w:id="48"/>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При необходимости для предотвращения деформации аккумулятор может поддерживаться во время испытания таким образом, чтобы не нарушать цели испытания.</w:t>
      </w:r>
    </w:p>
    <w:p w:rsidR="00C56C97" w:rsidRDefault="00C56C97" w:rsidP="00120CB5">
      <w:pPr>
        <w:pStyle w:val="Style21"/>
        <w:widowControl/>
        <w:ind w:firstLine="567"/>
        <w:jc w:val="both"/>
        <w:rPr>
          <w:rStyle w:val="FontStyle85"/>
          <w:i w:val="0"/>
          <w:sz w:val="24"/>
          <w:szCs w:val="24"/>
          <w:lang w:eastAsia="en-US"/>
        </w:rPr>
      </w:pPr>
    </w:p>
    <w:p w:rsidR="00120CB5" w:rsidRPr="00C56C97" w:rsidRDefault="00120CB5" w:rsidP="00120CB5">
      <w:pPr>
        <w:pStyle w:val="Style21"/>
        <w:widowControl/>
        <w:ind w:firstLine="567"/>
        <w:jc w:val="both"/>
        <w:rPr>
          <w:rStyle w:val="FontStyle85"/>
          <w:b/>
          <w:i w:val="0"/>
          <w:sz w:val="24"/>
          <w:szCs w:val="24"/>
          <w:lang w:eastAsia="en-US"/>
        </w:rPr>
      </w:pPr>
      <w:r w:rsidRPr="00C56C97">
        <w:rPr>
          <w:rStyle w:val="FontStyle85"/>
          <w:b/>
          <w:i w:val="0"/>
          <w:sz w:val="24"/>
          <w:szCs w:val="24"/>
          <w:lang w:eastAsia="en-US"/>
        </w:rPr>
        <w:t>6.4.1 Внешнее короткое замыкание</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6.4.1.1 Цель</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Настоящее испытание проводится для имитации внешнего короткого замыкания аккумулятора и проверки безопасности работы аккумулятора в таких условиях.</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6.4.1.2 Испытание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Испытание должно проводиться в соответствии с 6.3.1.1 </w:t>
      </w:r>
      <w:r w:rsidR="00C56C97">
        <w:rPr>
          <w:rStyle w:val="FontStyle85"/>
          <w:i w:val="0"/>
          <w:sz w:val="24"/>
          <w:szCs w:val="24"/>
          <w:lang w:val="en-US" w:eastAsia="en-US"/>
        </w:rPr>
        <w:t>IEC</w:t>
      </w:r>
      <w:r w:rsidRPr="00120CB5">
        <w:rPr>
          <w:rStyle w:val="FontStyle85"/>
          <w:i w:val="0"/>
          <w:sz w:val="24"/>
          <w:szCs w:val="24"/>
          <w:lang w:eastAsia="en-US"/>
        </w:rPr>
        <w:t xml:space="preserve"> 62660-2: 2010</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6.4.1.3 Критерии приемки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Во время испытания аккумуляторы не должны иметь признаков воспламенения или взрыва.</w:t>
      </w:r>
    </w:p>
    <w:p w:rsidR="00C56C97" w:rsidRDefault="00C56C97" w:rsidP="00120CB5">
      <w:pPr>
        <w:pStyle w:val="Style21"/>
        <w:widowControl/>
        <w:ind w:firstLine="567"/>
        <w:jc w:val="both"/>
        <w:rPr>
          <w:rStyle w:val="FontStyle85"/>
          <w:b/>
          <w:i w:val="0"/>
          <w:sz w:val="24"/>
          <w:szCs w:val="24"/>
          <w:lang w:eastAsia="en-US"/>
        </w:rPr>
      </w:pPr>
    </w:p>
    <w:p w:rsidR="00C56C97" w:rsidRDefault="00C56C97" w:rsidP="00120CB5">
      <w:pPr>
        <w:pStyle w:val="Style21"/>
        <w:widowControl/>
        <w:ind w:firstLine="567"/>
        <w:jc w:val="both"/>
        <w:rPr>
          <w:rStyle w:val="FontStyle85"/>
          <w:b/>
          <w:i w:val="0"/>
          <w:sz w:val="24"/>
          <w:szCs w:val="24"/>
          <w:lang w:eastAsia="en-US"/>
        </w:rPr>
      </w:pPr>
    </w:p>
    <w:p w:rsidR="00120CB5" w:rsidRPr="00C56C97" w:rsidRDefault="00120CB5" w:rsidP="00120CB5">
      <w:pPr>
        <w:pStyle w:val="Style21"/>
        <w:widowControl/>
        <w:ind w:firstLine="567"/>
        <w:jc w:val="both"/>
        <w:rPr>
          <w:rStyle w:val="FontStyle85"/>
          <w:b/>
          <w:i w:val="0"/>
          <w:sz w:val="24"/>
          <w:szCs w:val="24"/>
          <w:lang w:eastAsia="en-US"/>
        </w:rPr>
      </w:pPr>
      <w:r w:rsidRPr="00C56C97">
        <w:rPr>
          <w:rStyle w:val="FontStyle85"/>
          <w:b/>
          <w:i w:val="0"/>
          <w:sz w:val="24"/>
          <w:szCs w:val="24"/>
          <w:lang w:eastAsia="en-US"/>
        </w:rPr>
        <w:lastRenderedPageBreak/>
        <w:t>6.4.2 Перезаряд</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6.4.2.1 Цель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Настоящее испытание проводится для имитации перезаряда аккумулятора и проверки характеристик безопасности аккумуляторов в таких условиях.</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6.4.2.2 Испытание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Испытание должно быть выполнено следующим образом.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а) </w:t>
      </w:r>
      <w:proofErr w:type="spellStart"/>
      <w:r w:rsidRPr="00120CB5">
        <w:rPr>
          <w:rStyle w:val="FontStyle85"/>
          <w:i w:val="0"/>
          <w:sz w:val="24"/>
          <w:szCs w:val="24"/>
          <w:lang w:eastAsia="en-US"/>
        </w:rPr>
        <w:t>Отрегулир</w:t>
      </w:r>
      <w:proofErr w:type="spellEnd"/>
      <w:r w:rsidR="00C56C97">
        <w:rPr>
          <w:rStyle w:val="FontStyle85"/>
          <w:i w:val="0"/>
          <w:sz w:val="24"/>
          <w:szCs w:val="24"/>
          <w:lang w:val="kk-KZ" w:eastAsia="en-US"/>
        </w:rPr>
        <w:t>овать</w:t>
      </w:r>
      <w:r w:rsidRPr="00120CB5">
        <w:rPr>
          <w:rStyle w:val="FontStyle85"/>
          <w:i w:val="0"/>
          <w:sz w:val="24"/>
          <w:szCs w:val="24"/>
          <w:lang w:eastAsia="en-US"/>
        </w:rPr>
        <w:t xml:space="preserve"> степень заряженности аккумулятора до 100</w:t>
      </w:r>
      <w:r w:rsidR="00C56C97" w:rsidRPr="00C56C97">
        <w:rPr>
          <w:rStyle w:val="FontStyle85"/>
          <w:i w:val="0"/>
          <w:sz w:val="24"/>
          <w:szCs w:val="24"/>
          <w:lang w:eastAsia="en-US"/>
        </w:rPr>
        <w:t xml:space="preserve"> </w:t>
      </w:r>
      <w:r w:rsidRPr="00120CB5">
        <w:rPr>
          <w:rStyle w:val="FontStyle85"/>
          <w:i w:val="0"/>
          <w:sz w:val="24"/>
          <w:szCs w:val="24"/>
          <w:lang w:eastAsia="en-US"/>
        </w:rPr>
        <w:t xml:space="preserve">% в соответствии с 5.3.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b) Продолжить заряжать аккумулятор за 100</w:t>
      </w:r>
      <w:r w:rsidR="00C56C97" w:rsidRPr="00C56C97">
        <w:rPr>
          <w:rStyle w:val="FontStyle85"/>
          <w:i w:val="0"/>
          <w:sz w:val="24"/>
          <w:szCs w:val="24"/>
          <w:lang w:eastAsia="en-US"/>
        </w:rPr>
        <w:t xml:space="preserve"> </w:t>
      </w:r>
      <w:r w:rsidRPr="00120CB5">
        <w:rPr>
          <w:rStyle w:val="FontStyle85"/>
          <w:i w:val="0"/>
          <w:sz w:val="24"/>
          <w:szCs w:val="24"/>
          <w:lang w:eastAsia="en-US"/>
        </w:rPr>
        <w:t xml:space="preserve">% </w:t>
      </w:r>
      <w:r w:rsidR="00C56C97" w:rsidRPr="00120CB5">
        <w:rPr>
          <w:rStyle w:val="FontStyle85"/>
          <w:i w:val="0"/>
          <w:sz w:val="24"/>
          <w:szCs w:val="24"/>
          <w:lang w:eastAsia="en-US"/>
        </w:rPr>
        <w:t>SOC током</w:t>
      </w:r>
      <w:r w:rsidRPr="00120CB5">
        <w:rPr>
          <w:rStyle w:val="FontStyle85"/>
          <w:i w:val="0"/>
          <w:sz w:val="24"/>
          <w:szCs w:val="24"/>
          <w:lang w:eastAsia="en-US"/>
        </w:rPr>
        <w:t xml:space="preserve"> заряда 1 </w:t>
      </w:r>
      <w:proofErr w:type="spellStart"/>
      <w:r w:rsidRPr="00120CB5">
        <w:rPr>
          <w:rStyle w:val="FontStyle85"/>
          <w:i w:val="0"/>
          <w:sz w:val="24"/>
          <w:szCs w:val="24"/>
          <w:lang w:eastAsia="en-US"/>
        </w:rPr>
        <w:t>lt</w:t>
      </w:r>
      <w:proofErr w:type="spellEnd"/>
      <w:r w:rsidRPr="00120CB5">
        <w:rPr>
          <w:rStyle w:val="FontStyle85"/>
          <w:i w:val="0"/>
          <w:sz w:val="24"/>
          <w:szCs w:val="24"/>
          <w:lang w:eastAsia="en-US"/>
        </w:rPr>
        <w:t xml:space="preserve"> для применения BEV и 5</w:t>
      </w:r>
      <w:r w:rsidR="00C56C97" w:rsidRPr="00C56C97">
        <w:rPr>
          <w:rStyle w:val="FontStyle85"/>
          <w:sz w:val="24"/>
          <w:szCs w:val="24"/>
          <w:lang w:val="en-US" w:eastAsia="en-US"/>
        </w:rPr>
        <w:t>I</w:t>
      </w:r>
      <w:r w:rsidRPr="00C56C97">
        <w:rPr>
          <w:rStyle w:val="FontStyle85"/>
          <w:i w:val="0"/>
          <w:sz w:val="24"/>
          <w:szCs w:val="24"/>
          <w:vertAlign w:val="subscript"/>
          <w:lang w:eastAsia="en-US"/>
        </w:rPr>
        <w:t>t</w:t>
      </w:r>
      <w:r w:rsidRPr="00120CB5">
        <w:rPr>
          <w:rStyle w:val="FontStyle85"/>
          <w:i w:val="0"/>
          <w:sz w:val="24"/>
          <w:szCs w:val="24"/>
          <w:lang w:eastAsia="en-US"/>
        </w:rPr>
        <w:t xml:space="preserve"> для применения гибридных электромобилей при комнатной температуре с использованием источника питания, достаточного для обеспечения постоянного зарядного тока. Испытание на перезарядку должно быть прекращено, когда напряжение в аккумуляторе достигает 120</w:t>
      </w:r>
      <w:r w:rsidR="00C56C97" w:rsidRPr="00C56C97">
        <w:rPr>
          <w:rStyle w:val="FontStyle85"/>
          <w:i w:val="0"/>
          <w:sz w:val="24"/>
          <w:szCs w:val="24"/>
          <w:lang w:eastAsia="en-US"/>
        </w:rPr>
        <w:t xml:space="preserve"> </w:t>
      </w:r>
      <w:r w:rsidRPr="00120CB5">
        <w:rPr>
          <w:rStyle w:val="FontStyle85"/>
          <w:i w:val="0"/>
          <w:sz w:val="24"/>
          <w:szCs w:val="24"/>
          <w:lang w:eastAsia="en-US"/>
        </w:rPr>
        <w:t>% от максимального напряжения, указанного изготовителем, или количество электричества, подаваемого на аккумулятор, достигает эквивалентно 130</w:t>
      </w:r>
      <w:r w:rsidR="00C56C97" w:rsidRPr="00C56C97">
        <w:rPr>
          <w:rStyle w:val="FontStyle85"/>
          <w:i w:val="0"/>
          <w:sz w:val="24"/>
          <w:szCs w:val="24"/>
          <w:lang w:eastAsia="en-US"/>
        </w:rPr>
        <w:t xml:space="preserve"> </w:t>
      </w:r>
      <w:r w:rsidRPr="00120CB5">
        <w:rPr>
          <w:rStyle w:val="FontStyle85"/>
          <w:i w:val="0"/>
          <w:sz w:val="24"/>
          <w:szCs w:val="24"/>
          <w:lang w:eastAsia="en-US"/>
        </w:rPr>
        <w:t xml:space="preserve">% степени заряженности, в зависимости от того, что наступит раньше.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6.4.2.3 Критерии приемки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Во время испытания аккумулятор не должен иметь признаков воспламенения или взрыва.</w:t>
      </w:r>
    </w:p>
    <w:p w:rsidR="00C56C97" w:rsidRDefault="00C56C97" w:rsidP="00120CB5">
      <w:pPr>
        <w:pStyle w:val="Style21"/>
        <w:widowControl/>
        <w:ind w:firstLine="567"/>
        <w:jc w:val="both"/>
        <w:rPr>
          <w:rStyle w:val="FontStyle85"/>
          <w:b/>
          <w:i w:val="0"/>
          <w:sz w:val="24"/>
          <w:szCs w:val="24"/>
          <w:lang w:eastAsia="en-US"/>
        </w:rPr>
      </w:pPr>
    </w:p>
    <w:p w:rsidR="00120CB5" w:rsidRPr="00C56C97" w:rsidRDefault="00120CB5" w:rsidP="00120CB5">
      <w:pPr>
        <w:pStyle w:val="Style21"/>
        <w:widowControl/>
        <w:ind w:firstLine="567"/>
        <w:jc w:val="both"/>
        <w:rPr>
          <w:rStyle w:val="FontStyle85"/>
          <w:b/>
          <w:i w:val="0"/>
          <w:sz w:val="24"/>
          <w:szCs w:val="24"/>
          <w:lang w:eastAsia="en-US"/>
        </w:rPr>
      </w:pPr>
      <w:r w:rsidRPr="00C56C97">
        <w:rPr>
          <w:rStyle w:val="FontStyle85"/>
          <w:b/>
          <w:i w:val="0"/>
          <w:sz w:val="24"/>
          <w:szCs w:val="24"/>
          <w:lang w:eastAsia="en-US"/>
        </w:rPr>
        <w:t xml:space="preserve">6.4.3 Принудительный разряд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6.4.3.1 Цель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Настоящее испытание проводится для имитации чрезмерного разряда аккумулятора и проверки характеристик безопасности аккумулятора в таких условиях.</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6.4.3.2 Испытание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Испытание должно быть выполнено следующим образом.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а) Отрегулировать степень заряженности аккумулятора до 0</w:t>
      </w:r>
      <w:r w:rsidR="00C56C97" w:rsidRPr="00C56C97">
        <w:rPr>
          <w:rStyle w:val="FontStyle85"/>
          <w:i w:val="0"/>
          <w:sz w:val="24"/>
          <w:szCs w:val="24"/>
          <w:lang w:eastAsia="en-US"/>
        </w:rPr>
        <w:t xml:space="preserve"> </w:t>
      </w:r>
      <w:r w:rsidRPr="00120CB5">
        <w:rPr>
          <w:rStyle w:val="FontStyle85"/>
          <w:i w:val="0"/>
          <w:sz w:val="24"/>
          <w:szCs w:val="24"/>
          <w:lang w:eastAsia="en-US"/>
        </w:rPr>
        <w:t xml:space="preserve">% в соответствии с 5.3.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b) Продолжить разрядку аккумулятора за пределы 0</w:t>
      </w:r>
      <w:r w:rsidR="00C56C97" w:rsidRPr="00C56C97">
        <w:rPr>
          <w:rStyle w:val="FontStyle85"/>
          <w:i w:val="0"/>
          <w:sz w:val="24"/>
          <w:szCs w:val="24"/>
          <w:lang w:eastAsia="en-US"/>
        </w:rPr>
        <w:t xml:space="preserve"> </w:t>
      </w:r>
      <w:r w:rsidRPr="00120CB5">
        <w:rPr>
          <w:rStyle w:val="FontStyle85"/>
          <w:i w:val="0"/>
          <w:sz w:val="24"/>
          <w:szCs w:val="24"/>
          <w:lang w:eastAsia="en-US"/>
        </w:rPr>
        <w:t xml:space="preserve">% степени </w:t>
      </w:r>
      <w:r w:rsidR="00C56C97" w:rsidRPr="00120CB5">
        <w:rPr>
          <w:rStyle w:val="FontStyle85"/>
          <w:i w:val="0"/>
          <w:sz w:val="24"/>
          <w:szCs w:val="24"/>
          <w:lang w:eastAsia="en-US"/>
        </w:rPr>
        <w:t>заряженности током</w:t>
      </w:r>
      <w:r w:rsidRPr="00120CB5">
        <w:rPr>
          <w:rStyle w:val="FontStyle85"/>
          <w:i w:val="0"/>
          <w:sz w:val="24"/>
          <w:szCs w:val="24"/>
          <w:lang w:eastAsia="en-US"/>
        </w:rPr>
        <w:t xml:space="preserve"> разряда </w:t>
      </w:r>
      <w:r w:rsidR="00C56C97" w:rsidRPr="00C56C97">
        <w:rPr>
          <w:rStyle w:val="FontStyle85"/>
          <w:i w:val="0"/>
          <w:sz w:val="24"/>
          <w:szCs w:val="24"/>
          <w:lang w:eastAsia="en-US"/>
        </w:rPr>
        <w:t>1</w:t>
      </w:r>
      <w:r w:rsidR="00C56C97" w:rsidRPr="00C56C97">
        <w:rPr>
          <w:rStyle w:val="FontStyle85"/>
          <w:sz w:val="24"/>
          <w:szCs w:val="24"/>
          <w:lang w:val="en-US" w:eastAsia="en-US"/>
        </w:rPr>
        <w:t>I</w:t>
      </w:r>
      <w:r w:rsidR="00C56C97" w:rsidRPr="00C56C97">
        <w:rPr>
          <w:rStyle w:val="FontStyle85"/>
          <w:i w:val="0"/>
          <w:sz w:val="24"/>
          <w:szCs w:val="24"/>
          <w:vertAlign w:val="subscript"/>
          <w:lang w:eastAsia="en-US"/>
        </w:rPr>
        <w:t>t</w:t>
      </w:r>
      <w:r w:rsidR="00C56C97" w:rsidRPr="00120CB5">
        <w:rPr>
          <w:rStyle w:val="FontStyle85"/>
          <w:i w:val="0"/>
          <w:sz w:val="24"/>
          <w:szCs w:val="24"/>
          <w:lang w:eastAsia="en-US"/>
        </w:rPr>
        <w:t xml:space="preserve"> </w:t>
      </w:r>
      <w:r w:rsidRPr="00120CB5">
        <w:rPr>
          <w:rStyle w:val="FontStyle85"/>
          <w:i w:val="0"/>
          <w:sz w:val="24"/>
          <w:szCs w:val="24"/>
          <w:lang w:eastAsia="en-US"/>
        </w:rPr>
        <w:t>при комнатной температуре. Испытание на принудительную разрядку прекращают, когда абсолютное значение напряжения аккумулятора достигает 25</w:t>
      </w:r>
      <w:r w:rsidR="00C56C97" w:rsidRPr="00C56C97">
        <w:rPr>
          <w:rStyle w:val="FontStyle85"/>
          <w:i w:val="0"/>
          <w:sz w:val="24"/>
          <w:szCs w:val="24"/>
          <w:lang w:eastAsia="en-US"/>
        </w:rPr>
        <w:t xml:space="preserve"> </w:t>
      </w:r>
      <w:r w:rsidRPr="00120CB5">
        <w:rPr>
          <w:rStyle w:val="FontStyle85"/>
          <w:i w:val="0"/>
          <w:sz w:val="24"/>
          <w:szCs w:val="24"/>
          <w:lang w:eastAsia="en-US"/>
        </w:rPr>
        <w:t xml:space="preserve">% или менее от номинального напряжения, указанного производителем, или аккумулятор разряжается в течение 30 мин, в зависимости от того, что наступит раньше.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6.4.3.3 Критерии приемки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Во время испытания в камере не должно быть признаков утечки, выпуска газов, разрушения, воспламенения или взрыва.</w:t>
      </w:r>
    </w:p>
    <w:p w:rsidR="00C56C97" w:rsidRDefault="00C56C97" w:rsidP="00120CB5">
      <w:pPr>
        <w:pStyle w:val="Style21"/>
        <w:widowControl/>
        <w:ind w:firstLine="567"/>
        <w:jc w:val="both"/>
        <w:rPr>
          <w:rStyle w:val="FontStyle85"/>
          <w:b/>
          <w:i w:val="0"/>
          <w:sz w:val="24"/>
          <w:szCs w:val="24"/>
          <w:lang w:eastAsia="en-US"/>
        </w:rPr>
      </w:pPr>
    </w:p>
    <w:p w:rsidR="00120CB5" w:rsidRPr="00C56C97" w:rsidRDefault="00120CB5" w:rsidP="00120CB5">
      <w:pPr>
        <w:pStyle w:val="Style21"/>
        <w:widowControl/>
        <w:ind w:firstLine="567"/>
        <w:jc w:val="both"/>
        <w:rPr>
          <w:rStyle w:val="FontStyle85"/>
          <w:b/>
          <w:i w:val="0"/>
          <w:sz w:val="24"/>
          <w:szCs w:val="24"/>
          <w:lang w:eastAsia="en-US"/>
        </w:rPr>
      </w:pPr>
      <w:r w:rsidRPr="00C56C97">
        <w:rPr>
          <w:rStyle w:val="FontStyle85"/>
          <w:b/>
          <w:i w:val="0"/>
          <w:sz w:val="24"/>
          <w:szCs w:val="24"/>
          <w:lang w:eastAsia="en-US"/>
        </w:rPr>
        <w:t xml:space="preserve">6.4.4 Испытание на внутреннее короткое замыкание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6.4.4.1 Цель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Настоящее испытание проводится для имитации внутреннего короткого замыкания аккумулятора, вызванного загрязнением проводящими частицами и т. п., и для проверки характеристик безопасности аккумулятора в таких условиях.</w:t>
      </w:r>
    </w:p>
    <w:p w:rsidR="00120CB5" w:rsidRPr="00120CB5" w:rsidRDefault="00120CB5" w:rsidP="00120CB5">
      <w:pPr>
        <w:pStyle w:val="Style21"/>
        <w:widowControl/>
        <w:ind w:firstLine="567"/>
        <w:jc w:val="both"/>
        <w:rPr>
          <w:rStyle w:val="FontStyle85"/>
          <w:i w:val="0"/>
          <w:sz w:val="24"/>
          <w:szCs w:val="24"/>
          <w:lang w:eastAsia="en-US"/>
        </w:rPr>
      </w:pPr>
    </w:p>
    <w:p w:rsidR="00120CB5" w:rsidRPr="00C56C97" w:rsidRDefault="00C56C97" w:rsidP="00120CB5">
      <w:pPr>
        <w:pStyle w:val="Style21"/>
        <w:widowControl/>
        <w:ind w:firstLine="567"/>
        <w:jc w:val="both"/>
        <w:rPr>
          <w:rStyle w:val="FontStyle85"/>
          <w:i w:val="0"/>
          <w:sz w:val="20"/>
          <w:szCs w:val="20"/>
          <w:lang w:eastAsia="en-US"/>
        </w:rPr>
      </w:pPr>
      <w:r w:rsidRPr="00C56C97">
        <w:rPr>
          <w:rStyle w:val="FontStyle85"/>
          <w:i w:val="0"/>
          <w:sz w:val="20"/>
          <w:szCs w:val="20"/>
          <w:lang w:eastAsia="en-US"/>
        </w:rPr>
        <w:t xml:space="preserve">Примечание – </w:t>
      </w:r>
      <w:r w:rsidR="00120CB5" w:rsidRPr="00C56C97">
        <w:rPr>
          <w:rStyle w:val="FontStyle85"/>
          <w:i w:val="0"/>
          <w:sz w:val="20"/>
          <w:szCs w:val="20"/>
          <w:lang w:eastAsia="en-US"/>
        </w:rPr>
        <w:t>Приложение B содержит информативное объяснение испытания на внутреннее короткое замыкание.</w:t>
      </w:r>
    </w:p>
    <w:p w:rsidR="00120CB5" w:rsidRPr="00120CB5" w:rsidRDefault="00120CB5" w:rsidP="00120CB5">
      <w:pPr>
        <w:pStyle w:val="Style21"/>
        <w:widowControl/>
        <w:ind w:firstLine="567"/>
        <w:jc w:val="both"/>
        <w:rPr>
          <w:rStyle w:val="FontStyle85"/>
          <w:i w:val="0"/>
          <w:sz w:val="24"/>
          <w:szCs w:val="24"/>
          <w:lang w:eastAsia="en-US"/>
        </w:rPr>
      </w:pP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6.4.4.2 Испытание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6.4.4.2.1 Испытание на принудительное короткое замыкание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Испытание должно проводиться на аккумуляторе в соответствии с 7.3.2 b) </w:t>
      </w:r>
      <w:r w:rsidR="00C56C97">
        <w:rPr>
          <w:rStyle w:val="FontStyle85"/>
          <w:i w:val="0"/>
          <w:sz w:val="24"/>
          <w:szCs w:val="24"/>
          <w:lang w:val="en-US" w:eastAsia="en-US"/>
        </w:rPr>
        <w:t>IEC</w:t>
      </w:r>
      <w:r w:rsidRPr="00120CB5">
        <w:rPr>
          <w:rStyle w:val="FontStyle85"/>
          <w:i w:val="0"/>
          <w:sz w:val="24"/>
          <w:szCs w:val="24"/>
          <w:lang w:eastAsia="en-US"/>
        </w:rPr>
        <w:t xml:space="preserve"> 62619, за исключением следующего.</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Когда частица никеля помещается между зоной, покрытой положительным активным материалом, и зоной, покрытой отрицательным активным материалом, должно быть подтверждено внутреннее короткое замыкание одного слоя. Предписанные условия испытаний, такие как сила нажатия и форма зажимного устройства, могут быть изменены, если необходимо, для моделирования внутреннего короткого замыкания одного слоя. </w:t>
      </w:r>
      <w:r w:rsidRPr="00120CB5">
        <w:rPr>
          <w:rStyle w:val="FontStyle85"/>
          <w:i w:val="0"/>
          <w:sz w:val="24"/>
          <w:szCs w:val="24"/>
          <w:lang w:eastAsia="en-US"/>
        </w:rPr>
        <w:lastRenderedPageBreak/>
        <w:t>Корпус и электроды аккумулятора не должны быть раздавлены. Изменение должно быть зарегистрировано.</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Частица никеля может быть вставлена ​​через разрез в корпусе аккумулятора, не извлекая сердцевину электрода (намотка, укладка или складывание) из корпуса аккумулятора. В таком случае положение никелевой частицы может не быть в центре аккумулятора, если это не влияет на результат испытания.</w:t>
      </w:r>
    </w:p>
    <w:p w:rsidR="00120CB5" w:rsidRPr="00120CB5" w:rsidRDefault="00120CB5" w:rsidP="00120CB5">
      <w:pPr>
        <w:pStyle w:val="Style21"/>
        <w:widowControl/>
        <w:ind w:firstLine="567"/>
        <w:jc w:val="both"/>
        <w:rPr>
          <w:rStyle w:val="FontStyle85"/>
          <w:i w:val="0"/>
          <w:sz w:val="24"/>
          <w:szCs w:val="24"/>
          <w:lang w:eastAsia="en-US"/>
        </w:rPr>
      </w:pPr>
    </w:p>
    <w:p w:rsidR="005922C3" w:rsidRPr="005922C3" w:rsidRDefault="005922C3" w:rsidP="005922C3">
      <w:pPr>
        <w:pStyle w:val="Style21"/>
        <w:widowControl/>
        <w:ind w:firstLine="567"/>
        <w:jc w:val="both"/>
        <w:rPr>
          <w:rStyle w:val="FontStyle85"/>
          <w:i w:val="0"/>
          <w:sz w:val="20"/>
          <w:szCs w:val="20"/>
          <w:lang w:eastAsia="en-US"/>
        </w:rPr>
      </w:pPr>
      <w:r w:rsidRPr="005922C3">
        <w:rPr>
          <w:rStyle w:val="FontStyle85"/>
          <w:i w:val="0"/>
          <w:sz w:val="20"/>
          <w:szCs w:val="20"/>
          <w:lang w:eastAsia="en-US"/>
        </w:rPr>
        <w:t>Примечания</w:t>
      </w:r>
    </w:p>
    <w:p w:rsidR="00120CB5" w:rsidRPr="005922C3" w:rsidRDefault="00120CB5" w:rsidP="005922C3">
      <w:pPr>
        <w:pStyle w:val="Style21"/>
        <w:widowControl/>
        <w:ind w:firstLine="567"/>
        <w:jc w:val="both"/>
        <w:rPr>
          <w:rStyle w:val="FontStyle85"/>
          <w:i w:val="0"/>
          <w:sz w:val="20"/>
          <w:szCs w:val="20"/>
          <w:lang w:eastAsia="en-US"/>
        </w:rPr>
      </w:pPr>
      <w:r w:rsidRPr="005922C3">
        <w:rPr>
          <w:rStyle w:val="FontStyle85"/>
          <w:i w:val="0"/>
          <w:sz w:val="20"/>
          <w:szCs w:val="20"/>
          <w:lang w:eastAsia="en-US"/>
        </w:rPr>
        <w:t>1 Внутреннее короткое замыкание одного слоя обычно подтверждается падением напряжения на несколько мВ.</w:t>
      </w:r>
    </w:p>
    <w:p w:rsidR="00120CB5" w:rsidRPr="005922C3" w:rsidRDefault="00120CB5" w:rsidP="00120CB5">
      <w:pPr>
        <w:pStyle w:val="Style21"/>
        <w:widowControl/>
        <w:ind w:firstLine="567"/>
        <w:jc w:val="both"/>
        <w:rPr>
          <w:rStyle w:val="FontStyle85"/>
          <w:i w:val="0"/>
          <w:sz w:val="20"/>
          <w:szCs w:val="20"/>
          <w:lang w:eastAsia="en-US"/>
        </w:rPr>
      </w:pPr>
      <w:r w:rsidRPr="005922C3">
        <w:rPr>
          <w:rStyle w:val="FontStyle85"/>
          <w:i w:val="0"/>
          <w:sz w:val="20"/>
          <w:szCs w:val="20"/>
          <w:lang w:eastAsia="en-US"/>
        </w:rPr>
        <w:t xml:space="preserve">2 </w:t>
      </w:r>
      <w:r w:rsidR="005922C3" w:rsidRPr="005922C3">
        <w:rPr>
          <w:rStyle w:val="FontStyle85"/>
          <w:i w:val="0"/>
          <w:sz w:val="20"/>
          <w:szCs w:val="20"/>
          <w:lang w:eastAsia="en-US"/>
        </w:rPr>
        <w:t xml:space="preserve">Если </w:t>
      </w:r>
      <w:r w:rsidRPr="005922C3">
        <w:rPr>
          <w:rStyle w:val="FontStyle85"/>
          <w:i w:val="0"/>
          <w:sz w:val="20"/>
          <w:szCs w:val="20"/>
          <w:lang w:eastAsia="en-US"/>
        </w:rPr>
        <w:t xml:space="preserve">алюминиевая фольга положительного электрода открыта на внешнем витке и обращена к отрицательному активному материалу, никелевая частица помещается в центр аккумулятора между зоной, покрытой отрицательным активным материалом, и </w:t>
      </w:r>
      <w:r w:rsidR="005922C3" w:rsidRPr="005922C3">
        <w:rPr>
          <w:rStyle w:val="FontStyle85"/>
          <w:i w:val="0"/>
          <w:sz w:val="20"/>
          <w:szCs w:val="20"/>
          <w:lang w:eastAsia="en-US"/>
        </w:rPr>
        <w:t>положительной алюминиевой фольгой,</w:t>
      </w:r>
      <w:r w:rsidRPr="005922C3">
        <w:rPr>
          <w:rStyle w:val="FontStyle85"/>
          <w:i w:val="0"/>
          <w:sz w:val="20"/>
          <w:szCs w:val="20"/>
          <w:lang w:eastAsia="en-US"/>
        </w:rPr>
        <w:t xml:space="preserve"> которая находится в конце зоны покрытия положительным активным материалом в направлении намотки. Другая область, где положительная алюминиевая фольга обращена к отрицательному активному материалу, если таковая имеется, может быть проверена проектным обзором, FMEA и т. п. в соответствии с соглашением между потребителем и поставщиком аккумулятора. </w:t>
      </w:r>
    </w:p>
    <w:p w:rsidR="00120CB5" w:rsidRPr="00120CB5" w:rsidRDefault="00120CB5" w:rsidP="00120CB5">
      <w:pPr>
        <w:pStyle w:val="Style21"/>
        <w:widowControl/>
        <w:ind w:firstLine="567"/>
        <w:jc w:val="both"/>
        <w:rPr>
          <w:rStyle w:val="FontStyle85"/>
          <w:i w:val="0"/>
          <w:sz w:val="24"/>
          <w:szCs w:val="24"/>
          <w:lang w:eastAsia="en-US"/>
        </w:rPr>
      </w:pP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6.4.4.2.2 Альтернативные методы испытания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Другие методы испытаний для имитации внутреннего короткого замыкания аккумулятора, вызванного загрязнением проводящими частицами, могут быть выбраны, если соблюдены следующие критерии и согласованы между потребителем и поставщиком. </w:t>
      </w:r>
    </w:p>
    <w:p w:rsidR="00120CB5" w:rsidRPr="00120CB5" w:rsidRDefault="00120CB5" w:rsidP="005922C3">
      <w:pPr>
        <w:pStyle w:val="Style21"/>
        <w:widowControl/>
        <w:numPr>
          <w:ilvl w:val="0"/>
          <w:numId w:val="39"/>
        </w:numPr>
        <w:tabs>
          <w:tab w:val="left" w:pos="851"/>
        </w:tabs>
        <w:ind w:left="0" w:firstLine="567"/>
        <w:jc w:val="both"/>
        <w:rPr>
          <w:rStyle w:val="FontStyle85"/>
          <w:i w:val="0"/>
          <w:sz w:val="24"/>
          <w:szCs w:val="24"/>
          <w:lang w:eastAsia="en-US"/>
        </w:rPr>
      </w:pPr>
      <w:r w:rsidRPr="00120CB5">
        <w:rPr>
          <w:rStyle w:val="FontStyle85"/>
          <w:i w:val="0"/>
          <w:sz w:val="24"/>
          <w:szCs w:val="24"/>
          <w:lang w:eastAsia="en-US"/>
        </w:rPr>
        <w:t xml:space="preserve">Деформация корпуса не должна влиять на короткое замыкание аккумулятора термически или электрически. Энергия не должна рассеиваться при других коротких замыканиях, кроме межэлектродного короткого замыкания. </w:t>
      </w:r>
    </w:p>
    <w:p w:rsidR="00120CB5" w:rsidRPr="00120CB5" w:rsidRDefault="00120CB5" w:rsidP="005922C3">
      <w:pPr>
        <w:pStyle w:val="Style21"/>
        <w:widowControl/>
        <w:numPr>
          <w:ilvl w:val="0"/>
          <w:numId w:val="39"/>
        </w:numPr>
        <w:tabs>
          <w:tab w:val="left" w:pos="851"/>
        </w:tabs>
        <w:ind w:left="0" w:firstLine="567"/>
        <w:jc w:val="both"/>
        <w:rPr>
          <w:rStyle w:val="FontStyle85"/>
          <w:i w:val="0"/>
          <w:sz w:val="24"/>
          <w:szCs w:val="24"/>
          <w:lang w:eastAsia="en-US"/>
        </w:rPr>
      </w:pPr>
      <w:r w:rsidRPr="00120CB5">
        <w:rPr>
          <w:rStyle w:val="FontStyle85"/>
          <w:i w:val="0"/>
          <w:sz w:val="24"/>
          <w:szCs w:val="24"/>
          <w:lang w:eastAsia="en-US"/>
        </w:rPr>
        <w:t xml:space="preserve">Должно быть смоделировано однослойное внутреннее короткое замыкание между положительным и отрицательным электродом (цель). </w:t>
      </w:r>
    </w:p>
    <w:p w:rsidR="00120CB5" w:rsidRPr="00120CB5" w:rsidRDefault="00120CB5" w:rsidP="005922C3">
      <w:pPr>
        <w:pStyle w:val="Style21"/>
        <w:widowControl/>
        <w:numPr>
          <w:ilvl w:val="0"/>
          <w:numId w:val="39"/>
        </w:numPr>
        <w:tabs>
          <w:tab w:val="left" w:pos="851"/>
        </w:tabs>
        <w:ind w:left="0" w:firstLine="567"/>
        <w:jc w:val="both"/>
        <w:rPr>
          <w:rStyle w:val="FontStyle85"/>
          <w:i w:val="0"/>
          <w:sz w:val="24"/>
          <w:szCs w:val="24"/>
          <w:lang w:eastAsia="en-US"/>
        </w:rPr>
      </w:pPr>
      <w:r w:rsidRPr="00120CB5">
        <w:rPr>
          <w:rStyle w:val="FontStyle85"/>
          <w:i w:val="0"/>
          <w:sz w:val="24"/>
          <w:szCs w:val="24"/>
          <w:lang w:eastAsia="en-US"/>
        </w:rPr>
        <w:t xml:space="preserve">Примерно такая же зона короткого замыкания, как в 7.3.2 b) </w:t>
      </w:r>
      <w:r w:rsidR="005922C3">
        <w:rPr>
          <w:rStyle w:val="FontStyle85"/>
          <w:i w:val="0"/>
          <w:sz w:val="24"/>
          <w:szCs w:val="24"/>
          <w:lang w:val="en-US" w:eastAsia="en-US"/>
        </w:rPr>
        <w:t>IEC</w:t>
      </w:r>
      <w:r w:rsidRPr="00120CB5">
        <w:rPr>
          <w:rStyle w:val="FontStyle85"/>
          <w:i w:val="0"/>
          <w:sz w:val="24"/>
          <w:szCs w:val="24"/>
          <w:lang w:eastAsia="en-US"/>
        </w:rPr>
        <w:t xml:space="preserve"> 62619 должна быть смоделирована. </w:t>
      </w:r>
    </w:p>
    <w:p w:rsidR="00120CB5" w:rsidRPr="00120CB5" w:rsidRDefault="00120CB5" w:rsidP="005922C3">
      <w:pPr>
        <w:pStyle w:val="Style21"/>
        <w:widowControl/>
        <w:numPr>
          <w:ilvl w:val="0"/>
          <w:numId w:val="39"/>
        </w:numPr>
        <w:tabs>
          <w:tab w:val="left" w:pos="851"/>
        </w:tabs>
        <w:ind w:left="0" w:firstLine="567"/>
        <w:jc w:val="both"/>
        <w:rPr>
          <w:rStyle w:val="FontStyle85"/>
          <w:i w:val="0"/>
          <w:sz w:val="24"/>
          <w:szCs w:val="24"/>
          <w:lang w:eastAsia="en-US"/>
        </w:rPr>
      </w:pPr>
      <w:r w:rsidRPr="00120CB5">
        <w:rPr>
          <w:rStyle w:val="FontStyle85"/>
          <w:i w:val="0"/>
          <w:sz w:val="24"/>
          <w:szCs w:val="24"/>
          <w:lang w:eastAsia="en-US"/>
        </w:rPr>
        <w:t xml:space="preserve">Места с коротким замыканием в аккумуляторе должны быть такими же, как описано в 6.4.4.2.1. </w:t>
      </w:r>
    </w:p>
    <w:p w:rsidR="00120CB5" w:rsidRPr="00120CB5" w:rsidRDefault="00120CB5" w:rsidP="005922C3">
      <w:pPr>
        <w:pStyle w:val="Style21"/>
        <w:widowControl/>
        <w:numPr>
          <w:ilvl w:val="0"/>
          <w:numId w:val="39"/>
        </w:numPr>
        <w:tabs>
          <w:tab w:val="left" w:pos="851"/>
        </w:tabs>
        <w:ind w:left="0" w:firstLine="567"/>
        <w:jc w:val="both"/>
        <w:rPr>
          <w:rStyle w:val="FontStyle85"/>
          <w:i w:val="0"/>
          <w:sz w:val="24"/>
          <w:szCs w:val="24"/>
          <w:lang w:eastAsia="en-US"/>
        </w:rPr>
      </w:pPr>
      <w:r w:rsidRPr="00120CB5">
        <w:rPr>
          <w:rStyle w:val="FontStyle85"/>
          <w:i w:val="0"/>
          <w:sz w:val="24"/>
          <w:szCs w:val="24"/>
          <w:lang w:eastAsia="en-US"/>
        </w:rPr>
        <w:t xml:space="preserve">Испытание должно быть воспроизводимыми (см. таблицу 1 </w:t>
      </w:r>
      <w:r w:rsidR="005922C3">
        <w:rPr>
          <w:rStyle w:val="FontStyle85"/>
          <w:i w:val="0"/>
          <w:sz w:val="24"/>
          <w:szCs w:val="24"/>
          <w:lang w:val="en-US" w:eastAsia="en-US"/>
        </w:rPr>
        <w:t>IEC</w:t>
      </w:r>
      <w:r w:rsidRPr="00120CB5">
        <w:rPr>
          <w:rStyle w:val="FontStyle85"/>
          <w:i w:val="0"/>
          <w:sz w:val="24"/>
          <w:szCs w:val="24"/>
          <w:lang w:eastAsia="en-US"/>
        </w:rPr>
        <w:t xml:space="preserve"> 62619). </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Подробные условия и параметры альтернативного испытания должны быть скорректированы перед испытанием в соответствии с соглашением между потребителем и изготовителем аккумулятора, так чтобы вышеуказанные критерии были соблюдены. Результат испытания должен оцениваться разборкой аккумулятора, рентгеновскими наблюдениями и т. д.</w:t>
      </w:r>
    </w:p>
    <w:p w:rsidR="00120CB5" w:rsidRPr="00120CB5" w:rsidRDefault="00120CB5" w:rsidP="005922C3">
      <w:pPr>
        <w:pStyle w:val="Style21"/>
        <w:widowControl/>
        <w:ind w:firstLine="567"/>
        <w:jc w:val="both"/>
        <w:rPr>
          <w:rStyle w:val="FontStyle85"/>
          <w:i w:val="0"/>
          <w:sz w:val="24"/>
          <w:szCs w:val="24"/>
          <w:lang w:eastAsia="en-US"/>
        </w:rPr>
      </w:pPr>
      <w:r w:rsidRPr="00120CB5">
        <w:rPr>
          <w:rStyle w:val="FontStyle85"/>
          <w:i w:val="0"/>
          <w:sz w:val="24"/>
          <w:szCs w:val="24"/>
          <w:lang w:eastAsia="en-US"/>
        </w:rPr>
        <w:t>Если результат испытания показывает внутреннее короткое замыкание более чем одного слоя или с большей зоной короткого замыкания, испытание может считаться допустимым альтернативным испытанием при условии, что</w:t>
      </w:r>
      <w:r w:rsidR="005922C3" w:rsidRPr="005922C3">
        <w:rPr>
          <w:rStyle w:val="FontStyle85"/>
          <w:i w:val="0"/>
          <w:sz w:val="24"/>
          <w:szCs w:val="24"/>
          <w:lang w:eastAsia="en-US"/>
        </w:rPr>
        <w:t xml:space="preserve"> </w:t>
      </w:r>
      <w:r w:rsidRPr="00120CB5">
        <w:rPr>
          <w:rStyle w:val="FontStyle85"/>
          <w:i w:val="0"/>
          <w:sz w:val="24"/>
          <w:szCs w:val="24"/>
          <w:lang w:eastAsia="en-US"/>
        </w:rPr>
        <w:t>критерии приемлемости в 6.4.4.3 удовлетворены. Отказ в альтернативном испытании не означает провал в испытании 6.4.4.2.1, поскольку условия испытания альтернативного испытания могут быть более жесткими, чем предписанные критерии.</w:t>
      </w:r>
    </w:p>
    <w:p w:rsidR="00120CB5" w:rsidRPr="00120CB5" w:rsidRDefault="00120CB5" w:rsidP="00120CB5">
      <w:pPr>
        <w:pStyle w:val="Style21"/>
        <w:widowControl/>
        <w:ind w:firstLine="567"/>
        <w:jc w:val="both"/>
        <w:rPr>
          <w:rStyle w:val="FontStyle85"/>
          <w:i w:val="0"/>
          <w:sz w:val="24"/>
          <w:szCs w:val="24"/>
          <w:lang w:eastAsia="en-US"/>
        </w:rPr>
      </w:pPr>
    </w:p>
    <w:p w:rsidR="005922C3" w:rsidRPr="005922C3" w:rsidRDefault="005922C3" w:rsidP="00120CB5">
      <w:pPr>
        <w:pStyle w:val="Style21"/>
        <w:widowControl/>
        <w:ind w:firstLine="567"/>
        <w:jc w:val="both"/>
        <w:rPr>
          <w:rStyle w:val="FontStyle85"/>
          <w:i w:val="0"/>
          <w:sz w:val="20"/>
          <w:szCs w:val="20"/>
          <w:lang w:eastAsia="en-US"/>
        </w:rPr>
      </w:pPr>
      <w:r w:rsidRPr="005922C3">
        <w:rPr>
          <w:rStyle w:val="FontStyle85"/>
          <w:i w:val="0"/>
          <w:sz w:val="20"/>
          <w:szCs w:val="20"/>
          <w:lang w:eastAsia="en-US"/>
        </w:rPr>
        <w:t xml:space="preserve">Примечания </w:t>
      </w:r>
    </w:p>
    <w:p w:rsidR="00120CB5" w:rsidRPr="005922C3" w:rsidRDefault="00120CB5" w:rsidP="00120CB5">
      <w:pPr>
        <w:pStyle w:val="Style21"/>
        <w:widowControl/>
        <w:ind w:firstLine="567"/>
        <w:jc w:val="both"/>
        <w:rPr>
          <w:rStyle w:val="FontStyle85"/>
          <w:i w:val="0"/>
          <w:sz w:val="20"/>
          <w:szCs w:val="20"/>
          <w:lang w:eastAsia="en-US"/>
        </w:rPr>
      </w:pPr>
      <w:r w:rsidRPr="005922C3">
        <w:rPr>
          <w:rStyle w:val="FontStyle85"/>
          <w:i w:val="0"/>
          <w:sz w:val="20"/>
          <w:szCs w:val="20"/>
          <w:lang w:eastAsia="en-US"/>
        </w:rPr>
        <w:t>1 Если внутреннее короткое замыкание не может быть смоделировано, испытание считается недействительным, и данные испытаний записываются.</w:t>
      </w:r>
    </w:p>
    <w:p w:rsidR="00120CB5" w:rsidRPr="005922C3" w:rsidRDefault="00120CB5" w:rsidP="00120CB5">
      <w:pPr>
        <w:pStyle w:val="Style21"/>
        <w:widowControl/>
        <w:ind w:firstLine="567"/>
        <w:jc w:val="both"/>
        <w:rPr>
          <w:rStyle w:val="FontStyle85"/>
          <w:i w:val="0"/>
          <w:sz w:val="24"/>
          <w:szCs w:val="24"/>
          <w:lang w:eastAsia="en-US"/>
        </w:rPr>
      </w:pPr>
      <w:r w:rsidRPr="005922C3">
        <w:rPr>
          <w:rStyle w:val="FontStyle85"/>
          <w:i w:val="0"/>
          <w:sz w:val="20"/>
          <w:szCs w:val="20"/>
          <w:lang w:eastAsia="en-US"/>
        </w:rPr>
        <w:t xml:space="preserve">2 Примеры возможных альтернативных методов испытаний описаны в </w:t>
      </w:r>
      <w:r w:rsidR="005922C3" w:rsidRPr="005922C3">
        <w:rPr>
          <w:rStyle w:val="FontStyle85"/>
          <w:i w:val="0"/>
          <w:sz w:val="20"/>
          <w:szCs w:val="20"/>
          <w:lang w:val="en-US" w:eastAsia="en-US"/>
        </w:rPr>
        <w:t>IEC</w:t>
      </w:r>
      <w:r w:rsidRPr="005922C3">
        <w:rPr>
          <w:rStyle w:val="FontStyle85"/>
          <w:i w:val="0"/>
          <w:sz w:val="20"/>
          <w:szCs w:val="20"/>
          <w:lang w:eastAsia="en-US"/>
        </w:rPr>
        <w:t xml:space="preserve"> TR 62660-4.</w:t>
      </w:r>
      <w:r w:rsidRPr="00120CB5">
        <w:rPr>
          <w:rStyle w:val="FontStyle85"/>
          <w:i w:val="0"/>
          <w:sz w:val="24"/>
          <w:szCs w:val="24"/>
          <w:lang w:eastAsia="en-US"/>
        </w:rPr>
        <w:t xml:space="preserve"> </w:t>
      </w:r>
    </w:p>
    <w:p w:rsidR="00120CB5" w:rsidRPr="00120CB5" w:rsidRDefault="00120CB5" w:rsidP="00120CB5">
      <w:pPr>
        <w:pStyle w:val="Style21"/>
        <w:widowControl/>
        <w:ind w:firstLine="567"/>
        <w:jc w:val="both"/>
        <w:rPr>
          <w:rStyle w:val="FontStyle85"/>
          <w:i w:val="0"/>
          <w:sz w:val="24"/>
          <w:szCs w:val="24"/>
          <w:lang w:eastAsia="en-US"/>
        </w:rPr>
      </w:pP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6.4.4.2.3 Альтернатива испытанию на аккумуляторе</w:t>
      </w: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В конкретном случае, когда снижение риска, связанного с тепловым разгоном, осуществляется на более высоком уровне, чем уровень аккумулятора (т.е. блок аккумулятора и модуль, аккумуляторная сборка и система), испытание на внутреннее короткое замыкание на уровне аккумулятора могут быть заменены на альтернативные, </w:t>
      </w:r>
      <w:r w:rsidRPr="00120CB5">
        <w:rPr>
          <w:rStyle w:val="FontStyle85"/>
          <w:i w:val="0"/>
          <w:sz w:val="24"/>
          <w:szCs w:val="24"/>
          <w:lang w:eastAsia="en-US"/>
        </w:rPr>
        <w:lastRenderedPageBreak/>
        <w:t xml:space="preserve">такие как распространение испытаний на демонстрацию безопасности аккумуляторной системы, если это согласовано между потребителем и поставщиком. В качестве одного из методов, альтернативных испытанию на внутреннее короткое замыкание, испытание на распространение для аккумуляторного блока и модуля определено в </w:t>
      </w:r>
      <w:r w:rsidR="005922C3">
        <w:rPr>
          <w:rStyle w:val="FontStyle85"/>
          <w:i w:val="0"/>
          <w:sz w:val="24"/>
          <w:szCs w:val="24"/>
          <w:lang w:val="en-US" w:eastAsia="en-US"/>
        </w:rPr>
        <w:t>IEC</w:t>
      </w:r>
      <w:r w:rsidR="005922C3" w:rsidRPr="005922C3">
        <w:rPr>
          <w:rStyle w:val="FontStyle85"/>
          <w:i w:val="0"/>
          <w:sz w:val="24"/>
          <w:szCs w:val="24"/>
          <w:lang w:eastAsia="en-US"/>
        </w:rPr>
        <w:t xml:space="preserve"> </w:t>
      </w:r>
      <w:r w:rsidRPr="00120CB5">
        <w:rPr>
          <w:rStyle w:val="FontStyle85"/>
          <w:i w:val="0"/>
          <w:sz w:val="24"/>
          <w:szCs w:val="24"/>
          <w:lang w:eastAsia="en-US"/>
        </w:rPr>
        <w:t>62619.</w:t>
      </w:r>
    </w:p>
    <w:p w:rsidR="00120CB5" w:rsidRPr="00120CB5" w:rsidRDefault="00120CB5" w:rsidP="00120CB5">
      <w:pPr>
        <w:pStyle w:val="Style21"/>
        <w:widowControl/>
        <w:ind w:firstLine="567"/>
        <w:jc w:val="both"/>
        <w:rPr>
          <w:rStyle w:val="FontStyle85"/>
          <w:i w:val="0"/>
          <w:sz w:val="24"/>
          <w:szCs w:val="24"/>
          <w:lang w:eastAsia="en-US"/>
        </w:rPr>
      </w:pPr>
    </w:p>
    <w:p w:rsidR="00120CB5" w:rsidRPr="005922C3" w:rsidRDefault="005922C3" w:rsidP="00120CB5">
      <w:pPr>
        <w:pStyle w:val="Style21"/>
        <w:widowControl/>
        <w:ind w:firstLine="567"/>
        <w:jc w:val="both"/>
        <w:rPr>
          <w:rStyle w:val="FontStyle85"/>
          <w:i w:val="0"/>
          <w:sz w:val="20"/>
          <w:szCs w:val="20"/>
          <w:lang w:eastAsia="en-US"/>
        </w:rPr>
      </w:pPr>
      <w:r w:rsidRPr="005922C3">
        <w:rPr>
          <w:rStyle w:val="FontStyle85"/>
          <w:i w:val="0"/>
          <w:sz w:val="20"/>
          <w:szCs w:val="20"/>
          <w:lang w:eastAsia="en-US"/>
        </w:rPr>
        <w:t xml:space="preserve">Примечание – </w:t>
      </w:r>
      <w:r w:rsidR="00120CB5" w:rsidRPr="005922C3">
        <w:rPr>
          <w:rStyle w:val="FontStyle85"/>
          <w:i w:val="0"/>
          <w:sz w:val="20"/>
          <w:szCs w:val="20"/>
          <w:lang w:eastAsia="en-US"/>
        </w:rPr>
        <w:t xml:space="preserve">Распространение испытаний на аккумуляторные сборки и системе рассматривается в соответствии с ISO 12405-3. </w:t>
      </w:r>
    </w:p>
    <w:p w:rsidR="00120CB5" w:rsidRPr="00120CB5" w:rsidRDefault="00120CB5" w:rsidP="00120CB5">
      <w:pPr>
        <w:pStyle w:val="Style21"/>
        <w:widowControl/>
        <w:ind w:firstLine="567"/>
        <w:jc w:val="both"/>
        <w:rPr>
          <w:rStyle w:val="FontStyle85"/>
          <w:i w:val="0"/>
          <w:sz w:val="24"/>
          <w:szCs w:val="24"/>
          <w:lang w:eastAsia="en-US"/>
        </w:rPr>
      </w:pPr>
    </w:p>
    <w:p w:rsidR="00120CB5"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 xml:space="preserve">6.4.4.3 Критерии приемки </w:t>
      </w:r>
    </w:p>
    <w:p w:rsidR="00695154" w:rsidRPr="00120CB5" w:rsidRDefault="00120CB5" w:rsidP="00120CB5">
      <w:pPr>
        <w:pStyle w:val="Style21"/>
        <w:widowControl/>
        <w:ind w:firstLine="567"/>
        <w:jc w:val="both"/>
        <w:rPr>
          <w:rStyle w:val="FontStyle85"/>
          <w:i w:val="0"/>
          <w:sz w:val="24"/>
          <w:szCs w:val="24"/>
          <w:lang w:eastAsia="en-US"/>
        </w:rPr>
      </w:pPr>
      <w:r w:rsidRPr="00120CB5">
        <w:rPr>
          <w:rStyle w:val="FontStyle85"/>
          <w:i w:val="0"/>
          <w:sz w:val="24"/>
          <w:szCs w:val="24"/>
          <w:lang w:eastAsia="en-US"/>
        </w:rPr>
        <w:t>Во время испытания аккумулятор не должен иметь признаков воспламенения или взрыва.</w:t>
      </w:r>
    </w:p>
    <w:p w:rsidR="006648EE" w:rsidRPr="006648EE" w:rsidRDefault="006648EE" w:rsidP="006648EE">
      <w:pPr>
        <w:pStyle w:val="1"/>
        <w:pageBreakBefore/>
        <w:spacing w:before="0"/>
        <w:ind w:firstLine="567"/>
        <w:jc w:val="center"/>
        <w:rPr>
          <w:rFonts w:ascii="Times New Roman" w:hAnsi="Times New Roman" w:cs="Times New Roman"/>
          <w:color w:val="auto"/>
          <w:sz w:val="24"/>
          <w:szCs w:val="24"/>
        </w:rPr>
      </w:pPr>
      <w:bookmarkStart w:id="49" w:name="_Toc46917733"/>
      <w:bookmarkStart w:id="50" w:name="_Toc47363064"/>
      <w:r w:rsidRPr="006648EE">
        <w:rPr>
          <w:rFonts w:ascii="Times New Roman" w:hAnsi="Times New Roman" w:cs="Times New Roman"/>
          <w:color w:val="auto"/>
          <w:sz w:val="24"/>
          <w:szCs w:val="24"/>
        </w:rPr>
        <w:lastRenderedPageBreak/>
        <w:t>Приложение А</w:t>
      </w:r>
      <w:bookmarkEnd w:id="49"/>
      <w:bookmarkEnd w:id="50"/>
    </w:p>
    <w:p w:rsidR="006648EE" w:rsidRPr="006648EE" w:rsidRDefault="006648EE" w:rsidP="006648EE">
      <w:pPr>
        <w:keepNext/>
        <w:ind w:firstLine="567"/>
        <w:jc w:val="center"/>
        <w:rPr>
          <w:rFonts w:ascii="Times New Roman" w:hAnsi="Times New Roman" w:cs="Times New Roman"/>
          <w:i/>
        </w:rPr>
      </w:pPr>
      <w:r w:rsidRPr="006648EE">
        <w:rPr>
          <w:rFonts w:ascii="Times New Roman" w:hAnsi="Times New Roman" w:cs="Times New Roman"/>
          <w:i/>
        </w:rPr>
        <w:t>(</w:t>
      </w:r>
      <w:r>
        <w:rPr>
          <w:rFonts w:ascii="Times New Roman" w:hAnsi="Times New Roman" w:cs="Times New Roman"/>
          <w:i/>
          <w:lang w:val="kk-KZ"/>
        </w:rPr>
        <w:t>информационное</w:t>
      </w:r>
      <w:r w:rsidRPr="006648EE">
        <w:rPr>
          <w:rFonts w:ascii="Times New Roman" w:hAnsi="Times New Roman" w:cs="Times New Roman"/>
          <w:i/>
        </w:rPr>
        <w:t>)</w:t>
      </w:r>
    </w:p>
    <w:p w:rsidR="006648EE" w:rsidRPr="006648EE" w:rsidRDefault="006648EE" w:rsidP="006648EE">
      <w:pPr>
        <w:keepNext/>
        <w:ind w:firstLine="567"/>
        <w:jc w:val="center"/>
        <w:rPr>
          <w:rFonts w:ascii="Times New Roman" w:hAnsi="Times New Roman" w:cs="Times New Roman"/>
          <w:i/>
        </w:rPr>
      </w:pPr>
    </w:p>
    <w:p w:rsidR="008D1422" w:rsidRPr="008D1422" w:rsidRDefault="008D1422" w:rsidP="008D1422">
      <w:pPr>
        <w:pStyle w:val="Style43"/>
        <w:widowControl/>
        <w:ind w:firstLine="567"/>
        <w:jc w:val="center"/>
        <w:rPr>
          <w:rStyle w:val="FontStyle124"/>
          <w:rFonts w:ascii="Times New Roman" w:hAnsi="Times New Roman" w:cs="Times New Roman"/>
          <w:sz w:val="24"/>
          <w:szCs w:val="24"/>
        </w:rPr>
      </w:pPr>
      <w:r w:rsidRPr="008D1422">
        <w:rPr>
          <w:rStyle w:val="FontStyle124"/>
          <w:rFonts w:ascii="Times New Roman" w:hAnsi="Times New Roman" w:cs="Times New Roman"/>
          <w:sz w:val="24"/>
          <w:szCs w:val="24"/>
        </w:rPr>
        <w:t>Рабочая зона для безопасного использования аккумуляторов</w:t>
      </w:r>
    </w:p>
    <w:p w:rsidR="008D1422" w:rsidRDefault="008D1422" w:rsidP="008D1422">
      <w:pPr>
        <w:pStyle w:val="Style43"/>
        <w:widowControl/>
        <w:ind w:firstLine="567"/>
        <w:jc w:val="both"/>
        <w:rPr>
          <w:rStyle w:val="FontStyle124"/>
          <w:rFonts w:ascii="Times New Roman" w:hAnsi="Times New Roman" w:cs="Times New Roman"/>
          <w:b w:val="0"/>
          <w:sz w:val="24"/>
          <w:szCs w:val="24"/>
        </w:rPr>
      </w:pPr>
    </w:p>
    <w:p w:rsidR="008D1422" w:rsidRPr="008D1422" w:rsidRDefault="008D1422" w:rsidP="008D1422">
      <w:pPr>
        <w:pStyle w:val="Style43"/>
        <w:widowControl/>
        <w:ind w:firstLine="567"/>
        <w:jc w:val="both"/>
        <w:rPr>
          <w:rStyle w:val="FontStyle124"/>
          <w:rFonts w:ascii="Times New Roman" w:hAnsi="Times New Roman" w:cs="Times New Roman"/>
          <w:sz w:val="24"/>
          <w:szCs w:val="24"/>
        </w:rPr>
      </w:pPr>
      <w:r w:rsidRPr="008D1422">
        <w:rPr>
          <w:rStyle w:val="FontStyle124"/>
          <w:rFonts w:ascii="Times New Roman" w:hAnsi="Times New Roman" w:cs="Times New Roman"/>
          <w:sz w:val="24"/>
          <w:szCs w:val="24"/>
        </w:rPr>
        <w:t>А.1 Общие положения</w:t>
      </w:r>
    </w:p>
    <w:p w:rsidR="008D1422" w:rsidRPr="008D1422" w:rsidRDefault="008D1422" w:rsidP="008D1422">
      <w:pPr>
        <w:pStyle w:val="Style43"/>
        <w:widowControl/>
        <w:ind w:firstLine="567"/>
        <w:jc w:val="both"/>
        <w:rPr>
          <w:rStyle w:val="FontStyle124"/>
          <w:rFonts w:ascii="Times New Roman" w:hAnsi="Times New Roman" w:cs="Times New Roman"/>
          <w:b w:val="0"/>
          <w:sz w:val="24"/>
          <w:szCs w:val="24"/>
        </w:rPr>
      </w:pPr>
    </w:p>
    <w:p w:rsidR="008D1422" w:rsidRPr="008D1422" w:rsidRDefault="008D1422" w:rsidP="008D1422">
      <w:pPr>
        <w:pStyle w:val="Style43"/>
        <w:widowControl/>
        <w:ind w:firstLine="567"/>
        <w:jc w:val="both"/>
        <w:rPr>
          <w:rStyle w:val="FontStyle124"/>
          <w:rFonts w:ascii="Times New Roman" w:hAnsi="Times New Roman" w:cs="Times New Roman"/>
          <w:b w:val="0"/>
          <w:sz w:val="24"/>
          <w:szCs w:val="24"/>
        </w:rPr>
      </w:pPr>
      <w:r w:rsidRPr="008D1422">
        <w:rPr>
          <w:rStyle w:val="FontStyle124"/>
          <w:rFonts w:ascii="Times New Roman" w:hAnsi="Times New Roman" w:cs="Times New Roman"/>
          <w:b w:val="0"/>
          <w:sz w:val="24"/>
          <w:szCs w:val="24"/>
        </w:rPr>
        <w:t>В настоящем приложении объясняется, как определить рабочую зону аккумуляторов для обеспечения их безопасного использования. Рабочая зона определяется условиями зарядки, такими как верхний предел зарядного напряжения и температуры аккумулятора, которые обеспечивают безопасность аккумуляторов.</w:t>
      </w:r>
    </w:p>
    <w:p w:rsidR="008D1422" w:rsidRPr="008D1422" w:rsidRDefault="008D1422" w:rsidP="008D1422">
      <w:pPr>
        <w:pStyle w:val="Style43"/>
        <w:widowControl/>
        <w:ind w:firstLine="567"/>
        <w:jc w:val="both"/>
        <w:rPr>
          <w:rStyle w:val="FontStyle124"/>
          <w:rFonts w:ascii="Times New Roman" w:hAnsi="Times New Roman" w:cs="Times New Roman"/>
          <w:b w:val="0"/>
          <w:sz w:val="24"/>
          <w:szCs w:val="24"/>
        </w:rPr>
      </w:pPr>
      <w:r w:rsidRPr="008D1422">
        <w:rPr>
          <w:rStyle w:val="FontStyle124"/>
          <w:rFonts w:ascii="Times New Roman" w:hAnsi="Times New Roman" w:cs="Times New Roman"/>
          <w:b w:val="0"/>
          <w:sz w:val="24"/>
          <w:szCs w:val="24"/>
        </w:rPr>
        <w:t>Изготовители аккумуляторов должны предоставить информацию о рабочей зоне в спецификации аккумуляторов для обеспечения безопасности для потребителей, таких как изготовители блоков батарей и систем. Подходящее защитное устройство и функция также должны быть предусмотрены в системе управления аккумулятором, чтобы учесть возможный сбой управления зарядкой.</w:t>
      </w:r>
    </w:p>
    <w:p w:rsidR="008D1422" w:rsidRPr="008D1422" w:rsidRDefault="008D1422" w:rsidP="008D1422">
      <w:pPr>
        <w:pStyle w:val="Style43"/>
        <w:widowControl/>
        <w:ind w:firstLine="567"/>
        <w:jc w:val="both"/>
        <w:rPr>
          <w:rStyle w:val="FontStyle124"/>
          <w:rFonts w:ascii="Times New Roman" w:hAnsi="Times New Roman" w:cs="Times New Roman"/>
          <w:b w:val="0"/>
          <w:sz w:val="24"/>
          <w:szCs w:val="24"/>
        </w:rPr>
      </w:pPr>
      <w:r w:rsidRPr="008D1422">
        <w:rPr>
          <w:rStyle w:val="FontStyle124"/>
          <w:rFonts w:ascii="Times New Roman" w:hAnsi="Times New Roman" w:cs="Times New Roman"/>
          <w:b w:val="0"/>
          <w:sz w:val="24"/>
          <w:szCs w:val="24"/>
        </w:rPr>
        <w:t>Пределы рабочей зоны указаны для минимальной безопасности и отличаются от значений зарядного напряжения и температуры для оптимизации работы аккумуляторов, таких как циклический ресурс.</w:t>
      </w:r>
    </w:p>
    <w:p w:rsidR="008D1422" w:rsidRDefault="008D1422" w:rsidP="008D1422">
      <w:pPr>
        <w:pStyle w:val="Style43"/>
        <w:widowControl/>
        <w:ind w:firstLine="567"/>
        <w:jc w:val="both"/>
        <w:rPr>
          <w:rStyle w:val="FontStyle124"/>
          <w:rFonts w:ascii="Times New Roman" w:hAnsi="Times New Roman" w:cs="Times New Roman"/>
          <w:b w:val="0"/>
          <w:sz w:val="24"/>
          <w:szCs w:val="24"/>
        </w:rPr>
      </w:pPr>
    </w:p>
    <w:p w:rsidR="008D1422" w:rsidRPr="008D1422" w:rsidRDefault="008D1422" w:rsidP="008D1422">
      <w:pPr>
        <w:pStyle w:val="Style43"/>
        <w:widowControl/>
        <w:ind w:firstLine="567"/>
        <w:jc w:val="both"/>
        <w:rPr>
          <w:rStyle w:val="FontStyle124"/>
          <w:rFonts w:ascii="Times New Roman" w:hAnsi="Times New Roman" w:cs="Times New Roman"/>
          <w:sz w:val="24"/>
          <w:szCs w:val="24"/>
        </w:rPr>
      </w:pPr>
      <w:r w:rsidRPr="008D1422">
        <w:rPr>
          <w:rStyle w:val="FontStyle124"/>
          <w:rFonts w:ascii="Times New Roman" w:hAnsi="Times New Roman" w:cs="Times New Roman"/>
          <w:sz w:val="24"/>
          <w:szCs w:val="24"/>
        </w:rPr>
        <w:t>A.2 Условия зарядки для безопасного использования</w:t>
      </w:r>
    </w:p>
    <w:p w:rsidR="008D1422" w:rsidRDefault="008D1422" w:rsidP="008D1422">
      <w:pPr>
        <w:pStyle w:val="Style43"/>
        <w:widowControl/>
        <w:ind w:firstLine="567"/>
        <w:jc w:val="both"/>
        <w:rPr>
          <w:rStyle w:val="FontStyle124"/>
          <w:rFonts w:ascii="Times New Roman" w:hAnsi="Times New Roman" w:cs="Times New Roman"/>
          <w:b w:val="0"/>
          <w:sz w:val="24"/>
          <w:szCs w:val="24"/>
        </w:rPr>
      </w:pPr>
    </w:p>
    <w:p w:rsidR="008D1422" w:rsidRDefault="008D1422" w:rsidP="008D1422">
      <w:pPr>
        <w:pStyle w:val="Style43"/>
        <w:widowControl/>
        <w:ind w:firstLine="567"/>
        <w:jc w:val="both"/>
        <w:rPr>
          <w:rStyle w:val="FontStyle124"/>
          <w:rFonts w:ascii="Times New Roman" w:hAnsi="Times New Roman" w:cs="Times New Roman"/>
          <w:sz w:val="24"/>
          <w:szCs w:val="24"/>
        </w:rPr>
      </w:pPr>
      <w:r w:rsidRPr="008D1422">
        <w:rPr>
          <w:rStyle w:val="FontStyle124"/>
          <w:rFonts w:ascii="Times New Roman" w:hAnsi="Times New Roman" w:cs="Times New Roman"/>
          <w:sz w:val="24"/>
          <w:szCs w:val="24"/>
        </w:rPr>
        <w:t xml:space="preserve">А.2.1 Общие положения </w:t>
      </w:r>
    </w:p>
    <w:p w:rsidR="008D1422" w:rsidRPr="008D1422" w:rsidRDefault="008D1422" w:rsidP="008D1422">
      <w:pPr>
        <w:pStyle w:val="Style43"/>
        <w:widowControl/>
        <w:ind w:firstLine="567"/>
        <w:jc w:val="both"/>
        <w:rPr>
          <w:rStyle w:val="FontStyle124"/>
          <w:rFonts w:ascii="Times New Roman" w:hAnsi="Times New Roman" w:cs="Times New Roman"/>
          <w:sz w:val="24"/>
          <w:szCs w:val="24"/>
        </w:rPr>
      </w:pPr>
    </w:p>
    <w:p w:rsidR="008D1422" w:rsidRPr="008D1422" w:rsidRDefault="008D1422" w:rsidP="008D1422">
      <w:pPr>
        <w:pStyle w:val="Style43"/>
        <w:widowControl/>
        <w:ind w:firstLine="567"/>
        <w:jc w:val="both"/>
        <w:rPr>
          <w:rStyle w:val="FontStyle124"/>
          <w:rFonts w:ascii="Times New Roman" w:hAnsi="Times New Roman" w:cs="Times New Roman"/>
          <w:b w:val="0"/>
          <w:sz w:val="24"/>
          <w:szCs w:val="24"/>
        </w:rPr>
      </w:pPr>
      <w:r w:rsidRPr="008D1422">
        <w:rPr>
          <w:rStyle w:val="FontStyle124"/>
          <w:rFonts w:ascii="Times New Roman" w:hAnsi="Times New Roman" w:cs="Times New Roman"/>
          <w:b w:val="0"/>
          <w:sz w:val="24"/>
          <w:szCs w:val="24"/>
        </w:rPr>
        <w:t>Чтобы обеспечить безопасное использование аккумуляторов, изготовители должны установить верхний предел напряжения и температуру аккумулятора, которые применяются во время зарядки. Аккумулятор должен заряжаться в предварительно определенном температурном диапазоне (стандартный температурный диапазон) при напряжении, не превышающем верхнего предела. Изготовитель аккумуляторов может также установить температурный диапазон выше или ниже стандартного температурного диапазона при условии, что приняты меры безопасности, такие как снижение зарядного напряжения. Рабочая зона означает диапазон напряжений и температур, в которых аккумулятор может использоваться безопасно. Максимальный зарядный ток и нижний предел разрядного напряжения также могут быть установлены для рабочей зоны.</w:t>
      </w:r>
    </w:p>
    <w:p w:rsidR="008D1422" w:rsidRPr="008D1422" w:rsidRDefault="008D1422" w:rsidP="008D1422">
      <w:pPr>
        <w:pStyle w:val="Style43"/>
        <w:widowControl/>
        <w:ind w:firstLine="567"/>
        <w:jc w:val="both"/>
        <w:rPr>
          <w:rStyle w:val="FontStyle124"/>
          <w:rFonts w:ascii="Times New Roman" w:hAnsi="Times New Roman" w:cs="Times New Roman"/>
          <w:b w:val="0"/>
          <w:sz w:val="24"/>
          <w:szCs w:val="24"/>
        </w:rPr>
      </w:pPr>
      <w:r w:rsidRPr="008D1422">
        <w:rPr>
          <w:rStyle w:val="FontStyle124"/>
          <w:rFonts w:ascii="Times New Roman" w:hAnsi="Times New Roman" w:cs="Times New Roman"/>
          <w:b w:val="0"/>
          <w:sz w:val="24"/>
          <w:szCs w:val="24"/>
        </w:rPr>
        <w:t>Для вновь разработанного аккумулятора может использовать ту же рабочую зону, что и исходный аккумулятор, если она имеет тот же материал электрода, толщину, конструкцию и сепаратор, что и исходный аккумулятор, и менее 120% емкости исходного аккумулятора. Новый аккумулятор может рассматриваться как аккумулятор той же серии.</w:t>
      </w:r>
    </w:p>
    <w:p w:rsidR="008D1422" w:rsidRDefault="008D1422" w:rsidP="008D1422">
      <w:pPr>
        <w:pStyle w:val="Style43"/>
        <w:widowControl/>
        <w:ind w:firstLine="567"/>
        <w:jc w:val="both"/>
        <w:rPr>
          <w:rStyle w:val="FontStyle124"/>
          <w:rFonts w:ascii="Times New Roman" w:hAnsi="Times New Roman" w:cs="Times New Roman"/>
          <w:sz w:val="24"/>
          <w:szCs w:val="24"/>
        </w:rPr>
      </w:pPr>
    </w:p>
    <w:p w:rsidR="008D1422" w:rsidRPr="008D1422" w:rsidRDefault="008D1422" w:rsidP="008D1422">
      <w:pPr>
        <w:pStyle w:val="Style43"/>
        <w:widowControl/>
        <w:ind w:firstLine="567"/>
        <w:jc w:val="both"/>
        <w:rPr>
          <w:rStyle w:val="FontStyle124"/>
          <w:rFonts w:ascii="Times New Roman" w:hAnsi="Times New Roman" w:cs="Times New Roman"/>
          <w:sz w:val="24"/>
          <w:szCs w:val="24"/>
        </w:rPr>
      </w:pPr>
      <w:r w:rsidRPr="008D1422">
        <w:rPr>
          <w:rStyle w:val="FontStyle124"/>
          <w:rFonts w:ascii="Times New Roman" w:hAnsi="Times New Roman" w:cs="Times New Roman"/>
          <w:sz w:val="24"/>
          <w:szCs w:val="24"/>
        </w:rPr>
        <w:t>А.2.2 Рассмотрение зарядного напряжения</w:t>
      </w:r>
    </w:p>
    <w:p w:rsidR="008D1422" w:rsidRDefault="008D1422" w:rsidP="008D1422">
      <w:pPr>
        <w:pStyle w:val="Style43"/>
        <w:widowControl/>
        <w:ind w:firstLine="567"/>
        <w:jc w:val="both"/>
        <w:rPr>
          <w:rStyle w:val="FontStyle124"/>
          <w:rFonts w:ascii="Times New Roman" w:hAnsi="Times New Roman" w:cs="Times New Roman"/>
          <w:b w:val="0"/>
          <w:sz w:val="24"/>
          <w:szCs w:val="24"/>
        </w:rPr>
      </w:pPr>
    </w:p>
    <w:p w:rsidR="008D1422" w:rsidRPr="008D1422" w:rsidRDefault="008D1422" w:rsidP="008D1422">
      <w:pPr>
        <w:pStyle w:val="Style43"/>
        <w:widowControl/>
        <w:ind w:firstLine="567"/>
        <w:jc w:val="both"/>
        <w:rPr>
          <w:rStyle w:val="FontStyle124"/>
          <w:rFonts w:ascii="Times New Roman" w:hAnsi="Times New Roman" w:cs="Times New Roman"/>
          <w:b w:val="0"/>
          <w:sz w:val="24"/>
          <w:szCs w:val="24"/>
        </w:rPr>
      </w:pPr>
      <w:r w:rsidRPr="008D1422">
        <w:rPr>
          <w:rStyle w:val="FontStyle124"/>
          <w:rFonts w:ascii="Times New Roman" w:hAnsi="Times New Roman" w:cs="Times New Roman"/>
          <w:b w:val="0"/>
          <w:sz w:val="24"/>
          <w:szCs w:val="24"/>
        </w:rPr>
        <w:t xml:space="preserve">Напряжение заряда применяется для аккумуляторов таким образом, чтобы стимулировать химическую реакцию во время зарядки. Однако, если зарядное напряжение слишком высокое, возникают чрезмерные химические реакции или побочные реакции, и элемент становится термически неустойчивым. Следовательно, наиболее важно, чтобы зарядное напряжение никогда не превышало значение, указанное изготовителем аккумуляторов (то есть верхний предел зарядного напряжения). Когда аккумулятор заряжается при более высоком напряжении, чем верхнее предельное зарядное напряжение, избыточное количество литий-иона </w:t>
      </w:r>
      <w:proofErr w:type="spellStart"/>
      <w:r w:rsidRPr="008D1422">
        <w:rPr>
          <w:rStyle w:val="FontStyle124"/>
          <w:rFonts w:ascii="Times New Roman" w:hAnsi="Times New Roman" w:cs="Times New Roman"/>
          <w:b w:val="0"/>
          <w:sz w:val="24"/>
          <w:szCs w:val="24"/>
        </w:rPr>
        <w:t>деинтеркалируется</w:t>
      </w:r>
      <w:proofErr w:type="spellEnd"/>
      <w:r w:rsidRPr="008D1422">
        <w:rPr>
          <w:rStyle w:val="FontStyle124"/>
          <w:rFonts w:ascii="Times New Roman" w:hAnsi="Times New Roman" w:cs="Times New Roman"/>
          <w:b w:val="0"/>
          <w:sz w:val="24"/>
          <w:szCs w:val="24"/>
        </w:rPr>
        <w:t xml:space="preserve"> из активного материала положительного электрода, и его кристаллическая структура имеет тенденцию разрушаться. В этих условиях, когда происходит внутреннее короткое замыкание, тепловой разгон может произойти легче, чем для аккумуляторов, заряженных в предварительно </w:t>
      </w:r>
      <w:r w:rsidRPr="008D1422">
        <w:rPr>
          <w:rStyle w:val="FontStyle124"/>
          <w:rFonts w:ascii="Times New Roman" w:hAnsi="Times New Roman" w:cs="Times New Roman"/>
          <w:b w:val="0"/>
          <w:sz w:val="24"/>
          <w:szCs w:val="24"/>
        </w:rPr>
        <w:lastRenderedPageBreak/>
        <w:t>определенной рабочей зоне. Следовательно, аккумуляторы не должны заряжаться при более высоком напряжении, чем верхний предел зарядного напряжения.</w:t>
      </w:r>
    </w:p>
    <w:p w:rsidR="008D1422" w:rsidRPr="008D1422" w:rsidRDefault="008D1422" w:rsidP="008D1422">
      <w:pPr>
        <w:pStyle w:val="Style43"/>
        <w:widowControl/>
        <w:ind w:firstLine="567"/>
        <w:jc w:val="both"/>
        <w:rPr>
          <w:rStyle w:val="FontStyle124"/>
          <w:rFonts w:ascii="Times New Roman" w:hAnsi="Times New Roman" w:cs="Times New Roman"/>
          <w:b w:val="0"/>
          <w:sz w:val="24"/>
          <w:szCs w:val="24"/>
        </w:rPr>
      </w:pPr>
      <w:r w:rsidRPr="008D1422">
        <w:rPr>
          <w:rStyle w:val="FontStyle124"/>
          <w:rFonts w:ascii="Times New Roman" w:hAnsi="Times New Roman" w:cs="Times New Roman"/>
          <w:b w:val="0"/>
          <w:sz w:val="24"/>
          <w:szCs w:val="24"/>
        </w:rPr>
        <w:t>Верхний предел зарядного напряжения должен устанавливаться изготовителем аккумуляторов на основе испытаний, с представлением результатов, например, следующим образом:</w:t>
      </w:r>
    </w:p>
    <w:p w:rsidR="008D1422" w:rsidRPr="008D1422" w:rsidRDefault="008D1422" w:rsidP="008D1422">
      <w:pPr>
        <w:pStyle w:val="Style43"/>
        <w:widowControl/>
        <w:numPr>
          <w:ilvl w:val="1"/>
          <w:numId w:val="41"/>
        </w:numPr>
        <w:tabs>
          <w:tab w:val="left" w:pos="851"/>
        </w:tabs>
        <w:ind w:left="0" w:firstLine="567"/>
        <w:jc w:val="both"/>
        <w:rPr>
          <w:rStyle w:val="FontStyle124"/>
          <w:rFonts w:ascii="Times New Roman" w:hAnsi="Times New Roman" w:cs="Times New Roman"/>
          <w:b w:val="0"/>
          <w:sz w:val="24"/>
          <w:szCs w:val="24"/>
        </w:rPr>
      </w:pPr>
      <w:r w:rsidRPr="008D1422">
        <w:rPr>
          <w:rStyle w:val="FontStyle124"/>
          <w:rFonts w:ascii="Times New Roman" w:hAnsi="Times New Roman" w:cs="Times New Roman"/>
          <w:b w:val="0"/>
          <w:sz w:val="24"/>
          <w:szCs w:val="24"/>
        </w:rPr>
        <w:t xml:space="preserve">результаты испытаний, которые подтверждают стабильность кристаллической структуры положительного материала; </w:t>
      </w:r>
    </w:p>
    <w:p w:rsidR="008D1422" w:rsidRPr="008D1422" w:rsidRDefault="008D1422" w:rsidP="008D1422">
      <w:pPr>
        <w:pStyle w:val="Style43"/>
        <w:widowControl/>
        <w:numPr>
          <w:ilvl w:val="1"/>
          <w:numId w:val="41"/>
        </w:numPr>
        <w:tabs>
          <w:tab w:val="left" w:pos="851"/>
        </w:tabs>
        <w:ind w:left="0" w:firstLine="567"/>
        <w:jc w:val="both"/>
        <w:rPr>
          <w:rStyle w:val="FontStyle124"/>
          <w:rFonts w:ascii="Times New Roman" w:hAnsi="Times New Roman" w:cs="Times New Roman"/>
          <w:b w:val="0"/>
          <w:sz w:val="24"/>
          <w:szCs w:val="24"/>
          <w:lang w:val="kk-KZ"/>
        </w:rPr>
      </w:pPr>
      <w:r w:rsidRPr="008D1422">
        <w:rPr>
          <w:rStyle w:val="FontStyle124"/>
          <w:rFonts w:ascii="Times New Roman" w:hAnsi="Times New Roman" w:cs="Times New Roman"/>
          <w:b w:val="0"/>
          <w:sz w:val="24"/>
          <w:szCs w:val="24"/>
        </w:rPr>
        <w:t>результаты испытаний, которые подтверждают принятие ион</w:t>
      </w:r>
      <w:r w:rsidRPr="008D1422">
        <w:rPr>
          <w:rStyle w:val="FontStyle124"/>
          <w:rFonts w:ascii="Times New Roman" w:hAnsi="Times New Roman" w:cs="Times New Roman"/>
          <w:b w:val="0"/>
          <w:sz w:val="24"/>
          <w:szCs w:val="24"/>
          <w:lang w:val="kk-KZ"/>
        </w:rPr>
        <w:t>ов лития</w:t>
      </w:r>
      <w:r w:rsidRPr="008D1422">
        <w:rPr>
          <w:rStyle w:val="FontStyle124"/>
          <w:rFonts w:ascii="Times New Roman" w:hAnsi="Times New Roman" w:cs="Times New Roman"/>
          <w:b w:val="0"/>
          <w:sz w:val="24"/>
          <w:szCs w:val="24"/>
        </w:rPr>
        <w:t xml:space="preserve"> в материал отрицательного активного электрода, когда аккумулятор заряжается при верхнем пределе напряжения зарядки</w:t>
      </w:r>
      <w:r>
        <w:rPr>
          <w:rStyle w:val="FontStyle124"/>
          <w:rFonts w:ascii="Times New Roman" w:hAnsi="Times New Roman" w:cs="Times New Roman"/>
          <w:b w:val="0"/>
          <w:sz w:val="24"/>
          <w:szCs w:val="24"/>
        </w:rPr>
        <w:t>;</w:t>
      </w:r>
    </w:p>
    <w:p w:rsidR="008D1422" w:rsidRPr="008D1422" w:rsidRDefault="008D1422" w:rsidP="008D1422">
      <w:pPr>
        <w:pStyle w:val="Style43"/>
        <w:widowControl/>
        <w:numPr>
          <w:ilvl w:val="1"/>
          <w:numId w:val="41"/>
        </w:numPr>
        <w:tabs>
          <w:tab w:val="left" w:pos="851"/>
        </w:tabs>
        <w:ind w:left="0" w:firstLine="567"/>
        <w:jc w:val="both"/>
        <w:rPr>
          <w:rStyle w:val="FontStyle124"/>
          <w:rFonts w:ascii="Times New Roman" w:hAnsi="Times New Roman" w:cs="Times New Roman"/>
          <w:b w:val="0"/>
          <w:sz w:val="24"/>
          <w:szCs w:val="24"/>
          <w:lang w:val="kk-KZ"/>
        </w:rPr>
      </w:pPr>
      <w:r w:rsidRPr="008D1422">
        <w:rPr>
          <w:rStyle w:val="FontStyle124"/>
          <w:rFonts w:ascii="Times New Roman" w:hAnsi="Times New Roman" w:cs="Times New Roman"/>
          <w:b w:val="0"/>
          <w:sz w:val="24"/>
          <w:szCs w:val="24"/>
          <w:lang w:val="kk-KZ"/>
        </w:rPr>
        <w:t xml:space="preserve">результаты испытаний, которые подтверждают, что аккумуляторы, заряженные на верхнем пределе зарядного напряжения, проверены с помощью испытания на безопасность в разделе 6 на верхнем пределе стандартного температурного диапазона, и критерии приемлемости каждого испытания соблюдаются. </w:t>
      </w:r>
    </w:p>
    <w:p w:rsidR="008D1422" w:rsidRDefault="008D1422" w:rsidP="008D1422">
      <w:pPr>
        <w:pStyle w:val="Style43"/>
        <w:widowControl/>
        <w:ind w:firstLine="567"/>
        <w:jc w:val="both"/>
        <w:rPr>
          <w:rStyle w:val="FontStyle124"/>
          <w:rFonts w:ascii="Times New Roman" w:hAnsi="Times New Roman" w:cs="Times New Roman"/>
          <w:b w:val="0"/>
          <w:sz w:val="24"/>
          <w:szCs w:val="24"/>
          <w:lang w:val="kk-KZ"/>
        </w:rPr>
      </w:pPr>
    </w:p>
    <w:p w:rsidR="008D1422" w:rsidRPr="008D1422" w:rsidRDefault="008D1422" w:rsidP="008D1422">
      <w:pPr>
        <w:pStyle w:val="Style43"/>
        <w:widowControl/>
        <w:ind w:firstLine="567"/>
        <w:jc w:val="both"/>
        <w:rPr>
          <w:rStyle w:val="FontStyle124"/>
          <w:rFonts w:ascii="Times New Roman" w:hAnsi="Times New Roman" w:cs="Times New Roman"/>
          <w:sz w:val="24"/>
          <w:szCs w:val="24"/>
          <w:lang w:val="kk-KZ"/>
        </w:rPr>
      </w:pPr>
      <w:r w:rsidRPr="008D1422">
        <w:rPr>
          <w:rStyle w:val="FontStyle124"/>
          <w:rFonts w:ascii="Times New Roman" w:hAnsi="Times New Roman" w:cs="Times New Roman"/>
          <w:sz w:val="24"/>
          <w:szCs w:val="24"/>
          <w:lang w:val="kk-KZ"/>
        </w:rPr>
        <w:t xml:space="preserve">А.2.3 Рассмотрение воздействия температуры </w:t>
      </w:r>
    </w:p>
    <w:p w:rsidR="008D1422" w:rsidRPr="008D1422" w:rsidRDefault="008D1422" w:rsidP="008D1422">
      <w:pPr>
        <w:pStyle w:val="Style43"/>
        <w:widowControl/>
        <w:ind w:firstLine="567"/>
        <w:jc w:val="both"/>
        <w:rPr>
          <w:rStyle w:val="FontStyle124"/>
          <w:rFonts w:ascii="Times New Roman" w:hAnsi="Times New Roman" w:cs="Times New Roman"/>
          <w:b w:val="0"/>
          <w:sz w:val="24"/>
          <w:szCs w:val="24"/>
          <w:lang w:val="kk-KZ"/>
        </w:rPr>
      </w:pPr>
      <w:r w:rsidRPr="008D1422">
        <w:rPr>
          <w:rStyle w:val="FontStyle124"/>
          <w:rFonts w:ascii="Times New Roman" w:hAnsi="Times New Roman" w:cs="Times New Roman"/>
          <w:b w:val="0"/>
          <w:sz w:val="24"/>
          <w:szCs w:val="24"/>
          <w:lang w:val="kk-KZ"/>
        </w:rPr>
        <w:t xml:space="preserve">А.2.3.1 Общие положения </w:t>
      </w:r>
    </w:p>
    <w:p w:rsidR="008D1422" w:rsidRPr="008D1422" w:rsidRDefault="008D1422" w:rsidP="008D1422">
      <w:pPr>
        <w:pStyle w:val="Style43"/>
        <w:widowControl/>
        <w:ind w:firstLine="567"/>
        <w:jc w:val="both"/>
        <w:rPr>
          <w:rStyle w:val="FontStyle124"/>
          <w:rFonts w:ascii="Times New Roman" w:hAnsi="Times New Roman" w:cs="Times New Roman"/>
          <w:b w:val="0"/>
          <w:sz w:val="24"/>
          <w:szCs w:val="24"/>
          <w:lang w:val="kk-KZ"/>
        </w:rPr>
      </w:pPr>
      <w:r w:rsidRPr="008D1422">
        <w:rPr>
          <w:rStyle w:val="FontStyle124"/>
          <w:rFonts w:ascii="Times New Roman" w:hAnsi="Times New Roman" w:cs="Times New Roman"/>
          <w:b w:val="0"/>
          <w:sz w:val="24"/>
          <w:szCs w:val="24"/>
          <w:lang w:val="kk-KZ"/>
        </w:rPr>
        <w:t>Зарядка вызывает химическую реакцию и зависит от температуры. Количество побочных реакций или состояние продуктов реакции во время заряда зависит от температуры. Считается, что зарядка в диапазоне низких или высоких температур вызывает больше побочных реакций и является более серьезной с точки зрения безопасности, чем в стандартном диапазоне температур, где верхний предел зарядного напряжения безопасен. Следовательно, зарядное напряжение и или зарядный ток должны быть уменьшены от верхнего предела зарядного напряжения и/или максимального зарядного тока как в диапазоне низких температур, так и в диапазоне высоких температур.</w:t>
      </w:r>
    </w:p>
    <w:p w:rsidR="008D1422" w:rsidRPr="008D1422" w:rsidRDefault="008D1422" w:rsidP="008D1422">
      <w:pPr>
        <w:pStyle w:val="Style43"/>
        <w:widowControl/>
        <w:ind w:firstLine="567"/>
        <w:jc w:val="both"/>
        <w:rPr>
          <w:rStyle w:val="FontStyle124"/>
          <w:rFonts w:ascii="Times New Roman" w:hAnsi="Times New Roman" w:cs="Times New Roman"/>
          <w:b w:val="0"/>
          <w:sz w:val="24"/>
          <w:szCs w:val="24"/>
          <w:lang w:val="kk-KZ"/>
        </w:rPr>
      </w:pPr>
      <w:r w:rsidRPr="008D1422">
        <w:rPr>
          <w:rStyle w:val="FontStyle124"/>
          <w:rFonts w:ascii="Times New Roman" w:hAnsi="Times New Roman" w:cs="Times New Roman"/>
          <w:b w:val="0"/>
          <w:sz w:val="24"/>
          <w:szCs w:val="24"/>
          <w:lang w:val="kk-KZ"/>
        </w:rPr>
        <w:t xml:space="preserve">А.2.3.2 Диапазон высоких температур </w:t>
      </w:r>
    </w:p>
    <w:p w:rsidR="008D1422" w:rsidRPr="008D1422" w:rsidRDefault="008D1422" w:rsidP="008D1422">
      <w:pPr>
        <w:pStyle w:val="Style43"/>
        <w:widowControl/>
        <w:ind w:firstLine="567"/>
        <w:jc w:val="both"/>
        <w:rPr>
          <w:rStyle w:val="FontStyle124"/>
          <w:rFonts w:ascii="Times New Roman" w:hAnsi="Times New Roman" w:cs="Times New Roman"/>
          <w:b w:val="0"/>
          <w:sz w:val="24"/>
          <w:szCs w:val="24"/>
          <w:lang w:val="kk-KZ"/>
        </w:rPr>
      </w:pPr>
      <w:r w:rsidRPr="008D1422">
        <w:rPr>
          <w:rStyle w:val="FontStyle124"/>
          <w:rFonts w:ascii="Times New Roman" w:hAnsi="Times New Roman" w:cs="Times New Roman"/>
          <w:b w:val="0"/>
          <w:sz w:val="24"/>
          <w:szCs w:val="24"/>
          <w:lang w:val="kk-KZ"/>
        </w:rPr>
        <w:t>Когда аккумулятор заряжается при более высокой температуре, чем стандартный диапазон температур, показатели безопасности аккумулятора имеют тенденцию к снижению из-за более низкой стабильности кристаллической структуры. Кроме того, в высокотемпературном диапазоне тепловой разгон имеет тенденцию происходить из-за относительно небольшого изменения температуры.</w:t>
      </w:r>
    </w:p>
    <w:p w:rsidR="008D1422" w:rsidRPr="008D1422" w:rsidRDefault="008D1422" w:rsidP="008D1422">
      <w:pPr>
        <w:pStyle w:val="Style43"/>
        <w:widowControl/>
        <w:ind w:firstLine="567"/>
        <w:jc w:val="both"/>
        <w:rPr>
          <w:rStyle w:val="FontStyle124"/>
          <w:rFonts w:ascii="Times New Roman" w:hAnsi="Times New Roman" w:cs="Times New Roman"/>
          <w:b w:val="0"/>
          <w:sz w:val="24"/>
          <w:szCs w:val="24"/>
          <w:lang w:val="kk-KZ"/>
        </w:rPr>
      </w:pPr>
      <w:r w:rsidRPr="008D1422">
        <w:rPr>
          <w:rStyle w:val="FontStyle124"/>
          <w:rFonts w:ascii="Times New Roman" w:hAnsi="Times New Roman" w:cs="Times New Roman"/>
          <w:b w:val="0"/>
          <w:sz w:val="24"/>
          <w:szCs w:val="24"/>
          <w:lang w:val="kk-KZ"/>
        </w:rPr>
        <w:t xml:space="preserve">В результате, зарядка аккумулятора в высокотемпературном диапазоне должна контролироваться следующим образом: </w:t>
      </w:r>
    </w:p>
    <w:p w:rsidR="008D1422" w:rsidRPr="00616D8C" w:rsidRDefault="008D1422" w:rsidP="00616D8C">
      <w:pPr>
        <w:pStyle w:val="Style43"/>
        <w:widowControl/>
        <w:numPr>
          <w:ilvl w:val="1"/>
          <w:numId w:val="41"/>
        </w:numPr>
        <w:tabs>
          <w:tab w:val="left" w:pos="851"/>
        </w:tabs>
        <w:ind w:left="0" w:firstLine="567"/>
        <w:jc w:val="both"/>
        <w:rPr>
          <w:rStyle w:val="FontStyle124"/>
          <w:rFonts w:ascii="Times New Roman" w:hAnsi="Times New Roman" w:cs="Times New Roman"/>
          <w:b w:val="0"/>
          <w:sz w:val="24"/>
          <w:szCs w:val="24"/>
        </w:rPr>
      </w:pPr>
      <w:r w:rsidRPr="00616D8C">
        <w:rPr>
          <w:rStyle w:val="FontStyle124"/>
          <w:rFonts w:ascii="Times New Roman" w:hAnsi="Times New Roman" w:cs="Times New Roman"/>
          <w:b w:val="0"/>
          <w:sz w:val="24"/>
          <w:szCs w:val="24"/>
        </w:rPr>
        <w:t xml:space="preserve">когда температура поверхности аккумуляторов находится в диапазоне высоких температур, указанных изготовителем аккумуляторов, конкретные условия зарядки, такие как более низкое зарядное напряжение и ток, применяются; </w:t>
      </w:r>
    </w:p>
    <w:p w:rsidR="008D1422" w:rsidRPr="00616D8C" w:rsidRDefault="008D1422" w:rsidP="00616D8C">
      <w:pPr>
        <w:pStyle w:val="Style43"/>
        <w:widowControl/>
        <w:numPr>
          <w:ilvl w:val="1"/>
          <w:numId w:val="41"/>
        </w:numPr>
        <w:tabs>
          <w:tab w:val="left" w:pos="851"/>
        </w:tabs>
        <w:ind w:left="0" w:firstLine="567"/>
        <w:jc w:val="both"/>
        <w:rPr>
          <w:rStyle w:val="FontStyle124"/>
          <w:rFonts w:ascii="Times New Roman" w:hAnsi="Times New Roman" w:cs="Times New Roman"/>
          <w:b w:val="0"/>
          <w:sz w:val="24"/>
          <w:szCs w:val="24"/>
        </w:rPr>
      </w:pPr>
      <w:r w:rsidRPr="00616D8C">
        <w:rPr>
          <w:rStyle w:val="FontStyle124"/>
          <w:rFonts w:ascii="Times New Roman" w:hAnsi="Times New Roman" w:cs="Times New Roman"/>
          <w:b w:val="0"/>
          <w:sz w:val="24"/>
          <w:szCs w:val="24"/>
        </w:rPr>
        <w:t xml:space="preserve">когда температура поверхности аккумулятора выше, чем верхний предел диапазона высоких температур, аккумулятор не должен заряжаться ни при никаких значениях зарядного тока. </w:t>
      </w:r>
    </w:p>
    <w:p w:rsidR="008D1422" w:rsidRPr="008D1422" w:rsidRDefault="008D1422" w:rsidP="008D1422">
      <w:pPr>
        <w:pStyle w:val="Style43"/>
        <w:widowControl/>
        <w:ind w:firstLine="567"/>
        <w:jc w:val="both"/>
        <w:rPr>
          <w:rStyle w:val="FontStyle124"/>
          <w:rFonts w:ascii="Times New Roman" w:hAnsi="Times New Roman" w:cs="Times New Roman"/>
          <w:b w:val="0"/>
          <w:sz w:val="24"/>
          <w:szCs w:val="24"/>
          <w:lang w:val="kk-KZ"/>
        </w:rPr>
      </w:pPr>
      <w:r w:rsidRPr="008D1422">
        <w:rPr>
          <w:rStyle w:val="FontStyle124"/>
          <w:rFonts w:ascii="Times New Roman" w:hAnsi="Times New Roman" w:cs="Times New Roman"/>
          <w:b w:val="0"/>
          <w:sz w:val="24"/>
          <w:szCs w:val="24"/>
          <w:lang w:val="kk-KZ"/>
        </w:rPr>
        <w:t xml:space="preserve">А.2.3.3 Низкотемпературный диапазон </w:t>
      </w:r>
    </w:p>
    <w:p w:rsidR="008D1422" w:rsidRPr="008D1422" w:rsidRDefault="008D1422" w:rsidP="008D1422">
      <w:pPr>
        <w:pStyle w:val="Style43"/>
        <w:widowControl/>
        <w:ind w:firstLine="567"/>
        <w:jc w:val="both"/>
        <w:rPr>
          <w:rStyle w:val="FontStyle124"/>
          <w:rFonts w:ascii="Times New Roman" w:hAnsi="Times New Roman" w:cs="Times New Roman"/>
          <w:b w:val="0"/>
          <w:sz w:val="24"/>
          <w:szCs w:val="24"/>
          <w:lang w:val="kk-KZ"/>
        </w:rPr>
      </w:pPr>
      <w:r w:rsidRPr="008D1422">
        <w:rPr>
          <w:rStyle w:val="FontStyle124"/>
          <w:rFonts w:ascii="Times New Roman" w:hAnsi="Times New Roman" w:cs="Times New Roman"/>
          <w:b w:val="0"/>
          <w:sz w:val="24"/>
          <w:szCs w:val="24"/>
          <w:lang w:val="kk-KZ"/>
        </w:rPr>
        <w:t>Когда аккумулятор заряжается в низкотемпературном диапазоне, скорость массопереноса снижается, и скорость введения ионов лития в отрицательный материал становится низкой. Следовательно, металлический литий легко осаждается на углеродной поверхности. В этом состоянии аккумулятор становится термически нестабильным и склонен перегреваться и вызывать тепловое разрушение. Кроме того, в диапазоне низких температур прием ионов лития сильно зависит от температуры. В системе литиевых батарей, которая состоит из нескольких аккумуляторов, соединенных последовательно, прием ионов лития каждого аккумулятора различается в зависимости от температуры аккумулятора, что снижает безопасность системы аккумуляторов.</w:t>
      </w:r>
    </w:p>
    <w:p w:rsidR="008D1422" w:rsidRPr="008D1422" w:rsidRDefault="008D1422" w:rsidP="008D1422">
      <w:pPr>
        <w:pStyle w:val="Style43"/>
        <w:widowControl/>
        <w:ind w:firstLine="567"/>
        <w:jc w:val="both"/>
        <w:rPr>
          <w:rStyle w:val="FontStyle124"/>
          <w:rFonts w:ascii="Times New Roman" w:hAnsi="Times New Roman" w:cs="Times New Roman"/>
          <w:b w:val="0"/>
          <w:sz w:val="24"/>
          <w:szCs w:val="24"/>
          <w:lang w:val="kk-KZ"/>
        </w:rPr>
      </w:pPr>
      <w:r w:rsidRPr="008D1422">
        <w:rPr>
          <w:rStyle w:val="FontStyle124"/>
          <w:rFonts w:ascii="Times New Roman" w:hAnsi="Times New Roman" w:cs="Times New Roman"/>
          <w:b w:val="0"/>
          <w:sz w:val="24"/>
          <w:szCs w:val="24"/>
          <w:lang w:val="kk-KZ"/>
        </w:rPr>
        <w:t xml:space="preserve">В результате, зарядка аккумуляторов в низкотемпературном диапазоне должна контролироваться следующим образом: </w:t>
      </w:r>
    </w:p>
    <w:p w:rsidR="008D1422" w:rsidRPr="00616D8C" w:rsidRDefault="008D1422" w:rsidP="00616D8C">
      <w:pPr>
        <w:pStyle w:val="Style43"/>
        <w:widowControl/>
        <w:numPr>
          <w:ilvl w:val="1"/>
          <w:numId w:val="41"/>
        </w:numPr>
        <w:tabs>
          <w:tab w:val="left" w:pos="851"/>
        </w:tabs>
        <w:ind w:left="0" w:firstLine="567"/>
        <w:jc w:val="both"/>
        <w:rPr>
          <w:rStyle w:val="FontStyle124"/>
          <w:rFonts w:ascii="Times New Roman" w:hAnsi="Times New Roman" w:cs="Times New Roman"/>
          <w:b w:val="0"/>
          <w:sz w:val="24"/>
          <w:szCs w:val="24"/>
        </w:rPr>
      </w:pPr>
      <w:r w:rsidRPr="00616D8C">
        <w:rPr>
          <w:rStyle w:val="FontStyle124"/>
          <w:rFonts w:ascii="Times New Roman" w:hAnsi="Times New Roman" w:cs="Times New Roman"/>
          <w:b w:val="0"/>
          <w:sz w:val="24"/>
          <w:szCs w:val="24"/>
        </w:rPr>
        <w:lastRenderedPageBreak/>
        <w:t xml:space="preserve">когда температура поверхности аккумулятора находится в пределах диапазона низких температур, указанного производителем аккумулятора, применяются особые условия зарядки, такие как более низкое зарядное напряжение и </w:t>
      </w:r>
      <w:proofErr w:type="gramStart"/>
      <w:r w:rsidRPr="00616D8C">
        <w:rPr>
          <w:rStyle w:val="FontStyle124"/>
          <w:rFonts w:ascii="Times New Roman" w:hAnsi="Times New Roman" w:cs="Times New Roman"/>
          <w:b w:val="0"/>
          <w:sz w:val="24"/>
          <w:szCs w:val="24"/>
        </w:rPr>
        <w:t>ток ;</w:t>
      </w:r>
      <w:proofErr w:type="gramEnd"/>
      <w:r w:rsidRPr="00616D8C">
        <w:rPr>
          <w:rStyle w:val="FontStyle124"/>
          <w:rFonts w:ascii="Times New Roman" w:hAnsi="Times New Roman" w:cs="Times New Roman"/>
          <w:b w:val="0"/>
          <w:sz w:val="24"/>
          <w:szCs w:val="24"/>
        </w:rPr>
        <w:t xml:space="preserve"> </w:t>
      </w:r>
    </w:p>
    <w:p w:rsidR="008D1422" w:rsidRPr="00616D8C" w:rsidRDefault="008D1422" w:rsidP="00616D8C">
      <w:pPr>
        <w:pStyle w:val="Style43"/>
        <w:widowControl/>
        <w:numPr>
          <w:ilvl w:val="1"/>
          <w:numId w:val="41"/>
        </w:numPr>
        <w:tabs>
          <w:tab w:val="left" w:pos="851"/>
        </w:tabs>
        <w:ind w:left="0" w:firstLine="567"/>
        <w:jc w:val="both"/>
        <w:rPr>
          <w:rStyle w:val="FontStyle124"/>
          <w:rFonts w:ascii="Times New Roman" w:hAnsi="Times New Roman" w:cs="Times New Roman"/>
          <w:b w:val="0"/>
          <w:sz w:val="24"/>
          <w:szCs w:val="24"/>
        </w:rPr>
      </w:pPr>
      <w:r w:rsidRPr="00616D8C">
        <w:rPr>
          <w:rStyle w:val="FontStyle124"/>
          <w:rFonts w:ascii="Times New Roman" w:hAnsi="Times New Roman" w:cs="Times New Roman"/>
          <w:b w:val="0"/>
          <w:sz w:val="24"/>
          <w:szCs w:val="24"/>
        </w:rPr>
        <w:t>когда температура поверхности аккумуляторов ниже нижнего предела нижнего температурного диапазона, аккумулятор не должен подвергаться заряду ни при каких значениях зарядного тока</w:t>
      </w:r>
    </w:p>
    <w:p w:rsidR="00616D8C" w:rsidRDefault="00616D8C" w:rsidP="008D1422">
      <w:pPr>
        <w:pStyle w:val="Style43"/>
        <w:widowControl/>
        <w:ind w:firstLine="567"/>
        <w:jc w:val="both"/>
        <w:rPr>
          <w:rStyle w:val="FontStyle124"/>
          <w:rFonts w:ascii="Times New Roman" w:hAnsi="Times New Roman" w:cs="Times New Roman"/>
          <w:b w:val="0"/>
          <w:sz w:val="24"/>
          <w:szCs w:val="24"/>
        </w:rPr>
      </w:pPr>
    </w:p>
    <w:p w:rsidR="008D1422" w:rsidRPr="00616D8C" w:rsidRDefault="008D1422" w:rsidP="008D1422">
      <w:pPr>
        <w:pStyle w:val="Style43"/>
        <w:widowControl/>
        <w:ind w:firstLine="567"/>
        <w:jc w:val="both"/>
        <w:rPr>
          <w:rStyle w:val="FontStyle124"/>
          <w:rFonts w:ascii="Times New Roman" w:hAnsi="Times New Roman" w:cs="Times New Roman"/>
          <w:sz w:val="24"/>
          <w:szCs w:val="24"/>
          <w:lang w:val="kk-KZ"/>
        </w:rPr>
      </w:pPr>
      <w:r w:rsidRPr="00616D8C">
        <w:rPr>
          <w:rStyle w:val="FontStyle124"/>
          <w:rFonts w:ascii="Times New Roman" w:hAnsi="Times New Roman" w:cs="Times New Roman"/>
          <w:sz w:val="24"/>
          <w:szCs w:val="24"/>
          <w:lang w:val="kk-KZ"/>
        </w:rPr>
        <w:t>А.3 Пример рабочей зоны</w:t>
      </w:r>
    </w:p>
    <w:p w:rsidR="008D1422" w:rsidRPr="008D1422" w:rsidRDefault="008D1422" w:rsidP="008D1422">
      <w:pPr>
        <w:pStyle w:val="Style43"/>
        <w:widowControl/>
        <w:ind w:firstLine="567"/>
        <w:jc w:val="both"/>
        <w:rPr>
          <w:rStyle w:val="FontStyle124"/>
          <w:rFonts w:ascii="Times New Roman" w:hAnsi="Times New Roman" w:cs="Times New Roman"/>
          <w:b w:val="0"/>
          <w:sz w:val="24"/>
          <w:szCs w:val="24"/>
          <w:lang w:val="kk-KZ"/>
        </w:rPr>
      </w:pPr>
      <w:r w:rsidRPr="008D1422">
        <w:rPr>
          <w:rStyle w:val="FontStyle124"/>
          <w:rFonts w:ascii="Times New Roman" w:hAnsi="Times New Roman" w:cs="Times New Roman"/>
          <w:b w:val="0"/>
          <w:sz w:val="24"/>
          <w:szCs w:val="24"/>
          <w:lang w:val="kk-KZ"/>
        </w:rPr>
        <w:t>На рисунке A.1 показан типичный пример рабочей зоны для заряда. В температурном диапазоне выше или ниже стандартного температурного диапазона можно заряжать аккумулятор при условии, что применяется более низкое зарядное напряжение и/или ток. Рабочий диапазон может быть указан в виде ступенчатой формы, которая показана на рисунке A.1, или с диагональными линиями. Рисунок A.2 иллюстрирует пример рабочей зоны для разряда.</w:t>
      </w:r>
    </w:p>
    <w:p w:rsidR="008D1422" w:rsidRPr="008D1422" w:rsidRDefault="008D1422" w:rsidP="008D1422">
      <w:pPr>
        <w:pStyle w:val="Style43"/>
        <w:widowControl/>
        <w:ind w:firstLine="567"/>
        <w:jc w:val="center"/>
        <w:rPr>
          <w:rStyle w:val="FontStyle124"/>
          <w:rFonts w:ascii="Times New Roman" w:hAnsi="Times New Roman" w:cs="Times New Roman"/>
          <w:b w:val="0"/>
          <w:sz w:val="24"/>
          <w:szCs w:val="24"/>
          <w:lang w:val="kk-KZ"/>
        </w:rPr>
      </w:pPr>
      <w:r w:rsidRPr="008D1422">
        <w:rPr>
          <w:rFonts w:ascii="Times New Roman" w:hAnsi="Times New Roman" w:cs="Times New Roman"/>
          <w:noProof/>
          <w:color w:val="000000"/>
        </w:rPr>
        <w:drawing>
          <wp:inline distT="0" distB="0" distL="0" distR="0">
            <wp:extent cx="3905250" cy="27622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05250" cy="2762250"/>
                    </a:xfrm>
                    <a:prstGeom prst="rect">
                      <a:avLst/>
                    </a:prstGeom>
                    <a:noFill/>
                    <a:ln>
                      <a:noFill/>
                    </a:ln>
                  </pic:spPr>
                </pic:pic>
              </a:graphicData>
            </a:graphic>
          </wp:inline>
        </w:drawing>
      </w:r>
    </w:p>
    <w:p w:rsidR="008D1422" w:rsidRPr="008D1422" w:rsidRDefault="008D1422" w:rsidP="008D1422">
      <w:pPr>
        <w:pStyle w:val="Style43"/>
        <w:widowControl/>
        <w:ind w:firstLine="567"/>
        <w:jc w:val="center"/>
        <w:rPr>
          <w:rStyle w:val="FontStyle124"/>
          <w:rFonts w:ascii="Times New Roman" w:hAnsi="Times New Roman" w:cs="Times New Roman"/>
          <w:b w:val="0"/>
          <w:sz w:val="24"/>
          <w:szCs w:val="24"/>
          <w:lang w:val="kk-KZ"/>
        </w:rPr>
      </w:pPr>
    </w:p>
    <w:p w:rsidR="008D1422" w:rsidRPr="008D1422" w:rsidRDefault="008D1422" w:rsidP="008D1422">
      <w:pPr>
        <w:pStyle w:val="Style43"/>
        <w:widowControl/>
        <w:ind w:firstLine="567"/>
        <w:jc w:val="center"/>
        <w:rPr>
          <w:rStyle w:val="FontStyle124"/>
          <w:rFonts w:ascii="Times New Roman" w:hAnsi="Times New Roman" w:cs="Times New Roman"/>
          <w:b w:val="0"/>
          <w:sz w:val="24"/>
          <w:szCs w:val="24"/>
          <w:lang w:val="kk-KZ"/>
        </w:rPr>
      </w:pPr>
      <w:r w:rsidRPr="008D1422">
        <w:rPr>
          <w:rStyle w:val="FontStyle124"/>
          <w:rFonts w:ascii="Times New Roman" w:hAnsi="Times New Roman" w:cs="Times New Roman"/>
          <w:b w:val="0"/>
          <w:sz w:val="24"/>
          <w:szCs w:val="24"/>
          <w:lang w:val="kk-KZ"/>
        </w:rPr>
        <w:t>Температура аккумулятора (поверхность)</w:t>
      </w:r>
    </w:p>
    <w:p w:rsidR="008D1422" w:rsidRPr="008D1422" w:rsidRDefault="008D1422" w:rsidP="008D1422">
      <w:pPr>
        <w:pStyle w:val="Style43"/>
        <w:widowControl/>
        <w:ind w:firstLine="567"/>
        <w:jc w:val="center"/>
        <w:rPr>
          <w:rStyle w:val="FontStyle124"/>
          <w:rFonts w:ascii="Times New Roman" w:hAnsi="Times New Roman" w:cs="Times New Roman"/>
          <w:b w:val="0"/>
          <w:sz w:val="24"/>
          <w:szCs w:val="24"/>
          <w:lang w:val="kk-KZ"/>
        </w:rPr>
      </w:pPr>
    </w:p>
    <w:p w:rsidR="008D1422" w:rsidRPr="008D1422" w:rsidRDefault="008D1422" w:rsidP="008D1422">
      <w:pPr>
        <w:pStyle w:val="Style43"/>
        <w:widowControl/>
        <w:ind w:firstLine="567"/>
        <w:rPr>
          <w:rStyle w:val="FontStyle124"/>
          <w:rFonts w:ascii="Times New Roman" w:hAnsi="Times New Roman" w:cs="Times New Roman"/>
          <w:b w:val="0"/>
          <w:sz w:val="24"/>
          <w:szCs w:val="24"/>
          <w:lang w:val="kk-KZ"/>
        </w:rPr>
      </w:pPr>
      <w:r w:rsidRPr="008D1422">
        <w:rPr>
          <w:rStyle w:val="FontStyle124"/>
          <w:rFonts w:ascii="Times New Roman" w:hAnsi="Times New Roman" w:cs="Times New Roman"/>
          <w:b w:val="0"/>
          <w:sz w:val="24"/>
          <w:szCs w:val="24"/>
          <w:lang w:val="kk-KZ"/>
        </w:rPr>
        <w:t>Т</w:t>
      </w:r>
      <w:r w:rsidRPr="008D1422">
        <w:rPr>
          <w:rStyle w:val="FontStyle124"/>
          <w:rFonts w:ascii="Times New Roman" w:hAnsi="Times New Roman" w:cs="Times New Roman"/>
          <w:b w:val="0"/>
          <w:sz w:val="24"/>
          <w:szCs w:val="24"/>
          <w:vertAlign w:val="subscript"/>
          <w:lang w:val="kk-KZ"/>
        </w:rPr>
        <w:t>1</w:t>
      </w:r>
      <w:r w:rsidRPr="008D1422">
        <w:rPr>
          <w:rStyle w:val="FontStyle124"/>
          <w:rFonts w:ascii="Times New Roman" w:hAnsi="Times New Roman" w:cs="Times New Roman"/>
          <w:b w:val="0"/>
          <w:sz w:val="24"/>
          <w:szCs w:val="24"/>
          <w:lang w:val="kk-KZ"/>
        </w:rPr>
        <w:t>-Т</w:t>
      </w:r>
      <w:r w:rsidRPr="008D1422">
        <w:rPr>
          <w:rStyle w:val="FontStyle124"/>
          <w:rFonts w:ascii="Times New Roman" w:hAnsi="Times New Roman" w:cs="Times New Roman"/>
          <w:b w:val="0"/>
          <w:sz w:val="24"/>
          <w:szCs w:val="24"/>
          <w:vertAlign w:val="subscript"/>
          <w:lang w:val="kk-KZ"/>
        </w:rPr>
        <w:t>2</w:t>
      </w:r>
      <w:r w:rsidRPr="008D1422">
        <w:rPr>
          <w:rStyle w:val="FontStyle124"/>
          <w:rFonts w:ascii="Times New Roman" w:hAnsi="Times New Roman" w:cs="Times New Roman"/>
          <w:b w:val="0"/>
          <w:sz w:val="24"/>
          <w:szCs w:val="24"/>
          <w:lang w:val="kk-KZ"/>
        </w:rPr>
        <w:t>: Диапазон низких температур</w:t>
      </w:r>
    </w:p>
    <w:p w:rsidR="008D1422" w:rsidRPr="008D1422" w:rsidRDefault="008D1422" w:rsidP="008D1422">
      <w:pPr>
        <w:pStyle w:val="Style43"/>
        <w:widowControl/>
        <w:ind w:firstLine="567"/>
        <w:rPr>
          <w:rStyle w:val="FontStyle124"/>
          <w:rFonts w:ascii="Times New Roman" w:hAnsi="Times New Roman" w:cs="Times New Roman"/>
          <w:b w:val="0"/>
          <w:sz w:val="24"/>
          <w:szCs w:val="24"/>
          <w:lang w:val="kk-KZ"/>
        </w:rPr>
      </w:pPr>
      <w:r w:rsidRPr="008D1422">
        <w:rPr>
          <w:rStyle w:val="FontStyle124"/>
          <w:rFonts w:ascii="Times New Roman" w:hAnsi="Times New Roman" w:cs="Times New Roman"/>
          <w:b w:val="0"/>
          <w:sz w:val="24"/>
          <w:szCs w:val="24"/>
          <w:lang w:val="kk-KZ"/>
        </w:rPr>
        <w:t>Т</w:t>
      </w:r>
      <w:r w:rsidRPr="008D1422">
        <w:rPr>
          <w:rStyle w:val="FontStyle124"/>
          <w:rFonts w:ascii="Times New Roman" w:hAnsi="Times New Roman" w:cs="Times New Roman"/>
          <w:b w:val="0"/>
          <w:sz w:val="24"/>
          <w:szCs w:val="24"/>
          <w:vertAlign w:val="subscript"/>
          <w:lang w:val="kk-KZ"/>
        </w:rPr>
        <w:t>2</w:t>
      </w:r>
      <w:r w:rsidRPr="008D1422">
        <w:rPr>
          <w:rStyle w:val="FontStyle124"/>
          <w:rFonts w:ascii="Times New Roman" w:hAnsi="Times New Roman" w:cs="Times New Roman"/>
          <w:b w:val="0"/>
          <w:sz w:val="24"/>
          <w:szCs w:val="24"/>
          <w:lang w:val="kk-KZ"/>
        </w:rPr>
        <w:t>-Т</w:t>
      </w:r>
      <w:r w:rsidRPr="008D1422">
        <w:rPr>
          <w:rStyle w:val="FontStyle124"/>
          <w:rFonts w:ascii="Times New Roman" w:hAnsi="Times New Roman" w:cs="Times New Roman"/>
          <w:b w:val="0"/>
          <w:sz w:val="24"/>
          <w:szCs w:val="24"/>
          <w:vertAlign w:val="subscript"/>
          <w:lang w:val="kk-KZ"/>
        </w:rPr>
        <w:t>3</w:t>
      </w:r>
      <w:r w:rsidRPr="008D1422">
        <w:rPr>
          <w:rStyle w:val="FontStyle124"/>
          <w:rFonts w:ascii="Times New Roman" w:hAnsi="Times New Roman" w:cs="Times New Roman"/>
          <w:b w:val="0"/>
          <w:sz w:val="24"/>
          <w:szCs w:val="24"/>
          <w:lang w:val="kk-KZ"/>
        </w:rPr>
        <w:t>: Стандартный диапазон температур</w:t>
      </w:r>
    </w:p>
    <w:p w:rsidR="008D1422" w:rsidRPr="008D1422" w:rsidRDefault="008D1422" w:rsidP="008D1422">
      <w:pPr>
        <w:pStyle w:val="Style43"/>
        <w:widowControl/>
        <w:ind w:firstLine="567"/>
        <w:rPr>
          <w:rStyle w:val="FontStyle124"/>
          <w:rFonts w:ascii="Times New Roman" w:hAnsi="Times New Roman" w:cs="Times New Roman"/>
          <w:b w:val="0"/>
          <w:sz w:val="24"/>
          <w:szCs w:val="24"/>
          <w:lang w:val="kk-KZ"/>
        </w:rPr>
      </w:pPr>
      <w:r w:rsidRPr="008D1422">
        <w:rPr>
          <w:rStyle w:val="FontStyle124"/>
          <w:rFonts w:ascii="Times New Roman" w:hAnsi="Times New Roman" w:cs="Times New Roman"/>
          <w:b w:val="0"/>
          <w:sz w:val="24"/>
          <w:szCs w:val="24"/>
          <w:lang w:val="kk-KZ"/>
        </w:rPr>
        <w:t>Т</w:t>
      </w:r>
      <w:r w:rsidRPr="008D1422">
        <w:rPr>
          <w:rStyle w:val="FontStyle124"/>
          <w:rFonts w:ascii="Times New Roman" w:hAnsi="Times New Roman" w:cs="Times New Roman"/>
          <w:b w:val="0"/>
          <w:sz w:val="24"/>
          <w:szCs w:val="24"/>
          <w:vertAlign w:val="subscript"/>
          <w:lang w:val="kk-KZ"/>
        </w:rPr>
        <w:t>3</w:t>
      </w:r>
      <w:r w:rsidRPr="008D1422">
        <w:rPr>
          <w:rStyle w:val="FontStyle124"/>
          <w:rFonts w:ascii="Times New Roman" w:hAnsi="Times New Roman" w:cs="Times New Roman"/>
          <w:b w:val="0"/>
          <w:sz w:val="24"/>
          <w:szCs w:val="24"/>
          <w:lang w:val="kk-KZ"/>
        </w:rPr>
        <w:t>-Т</w:t>
      </w:r>
      <w:r w:rsidRPr="008D1422">
        <w:rPr>
          <w:rStyle w:val="FontStyle124"/>
          <w:rFonts w:ascii="Times New Roman" w:hAnsi="Times New Roman" w:cs="Times New Roman"/>
          <w:b w:val="0"/>
          <w:sz w:val="24"/>
          <w:szCs w:val="24"/>
          <w:vertAlign w:val="subscript"/>
          <w:lang w:val="kk-KZ"/>
        </w:rPr>
        <w:t>5</w:t>
      </w:r>
      <w:r w:rsidRPr="008D1422">
        <w:rPr>
          <w:rStyle w:val="FontStyle124"/>
          <w:rFonts w:ascii="Times New Roman" w:hAnsi="Times New Roman" w:cs="Times New Roman"/>
          <w:b w:val="0"/>
          <w:sz w:val="24"/>
          <w:szCs w:val="24"/>
          <w:lang w:val="kk-KZ"/>
        </w:rPr>
        <w:t>: Диапазон высоких температур</w:t>
      </w:r>
    </w:p>
    <w:p w:rsidR="008D1422" w:rsidRPr="008D1422" w:rsidRDefault="008D1422" w:rsidP="008D1422">
      <w:pPr>
        <w:pStyle w:val="Style43"/>
        <w:widowControl/>
        <w:ind w:firstLine="567"/>
        <w:rPr>
          <w:rStyle w:val="FontStyle124"/>
          <w:rFonts w:ascii="Times New Roman" w:hAnsi="Times New Roman" w:cs="Times New Roman"/>
          <w:b w:val="0"/>
          <w:sz w:val="24"/>
          <w:szCs w:val="24"/>
          <w:lang w:val="kk-KZ"/>
        </w:rPr>
      </w:pPr>
    </w:p>
    <w:p w:rsidR="008D1422" w:rsidRPr="00616D8C" w:rsidRDefault="008D1422" w:rsidP="008D1422">
      <w:pPr>
        <w:pStyle w:val="Style43"/>
        <w:widowControl/>
        <w:ind w:firstLine="567"/>
        <w:jc w:val="center"/>
        <w:rPr>
          <w:rStyle w:val="FontStyle124"/>
          <w:rFonts w:ascii="Times New Roman" w:hAnsi="Times New Roman" w:cs="Times New Roman"/>
          <w:sz w:val="24"/>
          <w:szCs w:val="24"/>
          <w:lang w:val="kk-KZ"/>
        </w:rPr>
      </w:pPr>
      <w:r w:rsidRPr="00616D8C">
        <w:rPr>
          <w:rStyle w:val="FontStyle124"/>
          <w:rFonts w:ascii="Times New Roman" w:hAnsi="Times New Roman" w:cs="Times New Roman"/>
          <w:sz w:val="24"/>
          <w:szCs w:val="24"/>
          <w:lang w:val="kk-KZ"/>
        </w:rPr>
        <w:t>Рисунок A.1</w:t>
      </w:r>
      <w:r w:rsidR="00616D8C" w:rsidRPr="00616D8C">
        <w:rPr>
          <w:rStyle w:val="FontStyle124"/>
          <w:rFonts w:ascii="Times New Roman" w:hAnsi="Times New Roman" w:cs="Times New Roman"/>
          <w:sz w:val="24"/>
          <w:szCs w:val="24"/>
          <w:lang w:val="kk-KZ"/>
        </w:rPr>
        <w:t xml:space="preserve"> – </w:t>
      </w:r>
      <w:r w:rsidRPr="00616D8C">
        <w:rPr>
          <w:rStyle w:val="FontStyle124"/>
          <w:rFonts w:ascii="Times New Roman" w:hAnsi="Times New Roman" w:cs="Times New Roman"/>
          <w:sz w:val="24"/>
          <w:szCs w:val="24"/>
          <w:lang w:val="kk-KZ"/>
        </w:rPr>
        <w:t>Пример рабочей зоны заряда типичных литий-ионных аккумуляторов</w:t>
      </w:r>
    </w:p>
    <w:p w:rsidR="008D1422" w:rsidRPr="008D1422" w:rsidRDefault="008D1422" w:rsidP="008D1422">
      <w:pPr>
        <w:pStyle w:val="Style43"/>
        <w:widowControl/>
        <w:ind w:firstLine="567"/>
        <w:jc w:val="center"/>
        <w:rPr>
          <w:rStyle w:val="FontStyle124"/>
          <w:rFonts w:ascii="Times New Roman" w:hAnsi="Times New Roman" w:cs="Times New Roman"/>
          <w:b w:val="0"/>
          <w:sz w:val="24"/>
          <w:szCs w:val="24"/>
          <w:lang w:val="kk-KZ"/>
        </w:rPr>
      </w:pPr>
      <w:r w:rsidRPr="008D1422">
        <w:rPr>
          <w:rFonts w:ascii="Times New Roman" w:hAnsi="Times New Roman" w:cs="Times New Roman"/>
          <w:noProof/>
          <w:color w:val="000000"/>
        </w:rPr>
        <w:lastRenderedPageBreak/>
        <w:drawing>
          <wp:inline distT="0" distB="0" distL="0" distR="0">
            <wp:extent cx="4391025" cy="318135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91025" cy="3181350"/>
                    </a:xfrm>
                    <a:prstGeom prst="rect">
                      <a:avLst/>
                    </a:prstGeom>
                    <a:noFill/>
                    <a:ln>
                      <a:noFill/>
                    </a:ln>
                  </pic:spPr>
                </pic:pic>
              </a:graphicData>
            </a:graphic>
          </wp:inline>
        </w:drawing>
      </w:r>
    </w:p>
    <w:p w:rsidR="008D1422" w:rsidRPr="008D1422" w:rsidRDefault="008D1422" w:rsidP="008D1422">
      <w:pPr>
        <w:pStyle w:val="Style43"/>
        <w:widowControl/>
        <w:ind w:firstLine="567"/>
        <w:jc w:val="center"/>
        <w:rPr>
          <w:rStyle w:val="FontStyle124"/>
          <w:rFonts w:ascii="Times New Roman" w:hAnsi="Times New Roman" w:cs="Times New Roman"/>
          <w:b w:val="0"/>
          <w:sz w:val="24"/>
          <w:szCs w:val="24"/>
          <w:lang w:val="kk-KZ"/>
        </w:rPr>
      </w:pPr>
      <w:r w:rsidRPr="008D1422">
        <w:rPr>
          <w:rStyle w:val="FontStyle124"/>
          <w:rFonts w:ascii="Times New Roman" w:hAnsi="Times New Roman" w:cs="Times New Roman"/>
          <w:b w:val="0"/>
          <w:sz w:val="24"/>
          <w:szCs w:val="24"/>
          <w:lang w:val="kk-KZ"/>
        </w:rPr>
        <w:t>Температура аккумулятора (поверхность)</w:t>
      </w:r>
    </w:p>
    <w:p w:rsidR="008D1422" w:rsidRPr="008D1422" w:rsidRDefault="008D1422" w:rsidP="008D1422">
      <w:pPr>
        <w:pStyle w:val="Style43"/>
        <w:widowControl/>
        <w:ind w:firstLine="567"/>
        <w:jc w:val="center"/>
        <w:rPr>
          <w:rStyle w:val="FontStyle124"/>
          <w:rFonts w:ascii="Times New Roman" w:hAnsi="Times New Roman" w:cs="Times New Roman"/>
          <w:b w:val="0"/>
          <w:sz w:val="24"/>
          <w:szCs w:val="24"/>
          <w:lang w:val="kk-KZ"/>
        </w:rPr>
      </w:pPr>
    </w:p>
    <w:p w:rsidR="008D1422" w:rsidRPr="008D1422" w:rsidRDefault="008D1422" w:rsidP="008D1422">
      <w:pPr>
        <w:pStyle w:val="Style43"/>
        <w:widowControl/>
        <w:ind w:firstLine="567"/>
        <w:rPr>
          <w:rStyle w:val="FontStyle124"/>
          <w:rFonts w:ascii="Times New Roman" w:hAnsi="Times New Roman" w:cs="Times New Roman"/>
          <w:b w:val="0"/>
          <w:sz w:val="24"/>
          <w:szCs w:val="24"/>
          <w:lang w:val="kk-KZ"/>
        </w:rPr>
      </w:pPr>
      <w:r w:rsidRPr="008D1422">
        <w:rPr>
          <w:rStyle w:val="FontStyle124"/>
          <w:rFonts w:ascii="Times New Roman" w:hAnsi="Times New Roman" w:cs="Times New Roman"/>
          <w:b w:val="0"/>
          <w:sz w:val="24"/>
          <w:szCs w:val="24"/>
          <w:lang w:val="kk-KZ"/>
        </w:rPr>
        <w:t>Т</w:t>
      </w:r>
      <w:r w:rsidRPr="008D1422">
        <w:rPr>
          <w:rStyle w:val="FontStyle124"/>
          <w:rFonts w:ascii="Times New Roman" w:hAnsi="Times New Roman" w:cs="Times New Roman"/>
          <w:b w:val="0"/>
          <w:sz w:val="24"/>
          <w:szCs w:val="24"/>
          <w:vertAlign w:val="subscript"/>
          <w:lang w:val="kk-KZ"/>
        </w:rPr>
        <w:t>1</w:t>
      </w:r>
      <w:r w:rsidRPr="008D1422">
        <w:rPr>
          <w:rStyle w:val="FontStyle124"/>
          <w:rFonts w:ascii="Times New Roman" w:hAnsi="Times New Roman" w:cs="Times New Roman"/>
          <w:b w:val="0"/>
          <w:sz w:val="24"/>
          <w:szCs w:val="24"/>
          <w:lang w:val="kk-KZ"/>
        </w:rPr>
        <w:t>-Т</w:t>
      </w:r>
      <w:r w:rsidRPr="008D1422">
        <w:rPr>
          <w:rStyle w:val="FontStyle124"/>
          <w:rFonts w:ascii="Times New Roman" w:hAnsi="Times New Roman" w:cs="Times New Roman"/>
          <w:b w:val="0"/>
          <w:sz w:val="24"/>
          <w:szCs w:val="24"/>
          <w:vertAlign w:val="subscript"/>
          <w:lang w:val="kk-KZ"/>
        </w:rPr>
        <w:t>2</w:t>
      </w:r>
      <w:r w:rsidRPr="008D1422">
        <w:rPr>
          <w:rStyle w:val="FontStyle124"/>
          <w:rFonts w:ascii="Times New Roman" w:hAnsi="Times New Roman" w:cs="Times New Roman"/>
          <w:b w:val="0"/>
          <w:sz w:val="24"/>
          <w:szCs w:val="24"/>
          <w:lang w:val="kk-KZ"/>
        </w:rPr>
        <w:t>: Диапазон низких температур</w:t>
      </w:r>
    </w:p>
    <w:p w:rsidR="008D1422" w:rsidRPr="008D1422" w:rsidRDefault="008D1422" w:rsidP="008D1422">
      <w:pPr>
        <w:pStyle w:val="Style43"/>
        <w:widowControl/>
        <w:ind w:firstLine="567"/>
        <w:rPr>
          <w:rStyle w:val="FontStyle124"/>
          <w:rFonts w:ascii="Times New Roman" w:hAnsi="Times New Roman" w:cs="Times New Roman"/>
          <w:b w:val="0"/>
          <w:sz w:val="24"/>
          <w:szCs w:val="24"/>
          <w:lang w:val="kk-KZ"/>
        </w:rPr>
      </w:pPr>
      <w:r w:rsidRPr="008D1422">
        <w:rPr>
          <w:rStyle w:val="FontStyle124"/>
          <w:rFonts w:ascii="Times New Roman" w:hAnsi="Times New Roman" w:cs="Times New Roman"/>
          <w:b w:val="0"/>
          <w:sz w:val="24"/>
          <w:szCs w:val="24"/>
          <w:lang w:val="kk-KZ"/>
        </w:rPr>
        <w:t>Т</w:t>
      </w:r>
      <w:r w:rsidRPr="008D1422">
        <w:rPr>
          <w:rStyle w:val="FontStyle124"/>
          <w:rFonts w:ascii="Times New Roman" w:hAnsi="Times New Roman" w:cs="Times New Roman"/>
          <w:b w:val="0"/>
          <w:sz w:val="24"/>
          <w:szCs w:val="24"/>
          <w:vertAlign w:val="subscript"/>
          <w:lang w:val="kk-KZ"/>
        </w:rPr>
        <w:t>2</w:t>
      </w:r>
      <w:r w:rsidRPr="008D1422">
        <w:rPr>
          <w:rStyle w:val="FontStyle124"/>
          <w:rFonts w:ascii="Times New Roman" w:hAnsi="Times New Roman" w:cs="Times New Roman"/>
          <w:b w:val="0"/>
          <w:sz w:val="24"/>
          <w:szCs w:val="24"/>
          <w:lang w:val="kk-KZ"/>
        </w:rPr>
        <w:t>-Т</w:t>
      </w:r>
      <w:r w:rsidRPr="008D1422">
        <w:rPr>
          <w:rStyle w:val="FontStyle124"/>
          <w:rFonts w:ascii="Times New Roman" w:hAnsi="Times New Roman" w:cs="Times New Roman"/>
          <w:b w:val="0"/>
          <w:sz w:val="24"/>
          <w:szCs w:val="24"/>
          <w:vertAlign w:val="subscript"/>
          <w:lang w:val="kk-KZ"/>
        </w:rPr>
        <w:t>3</w:t>
      </w:r>
      <w:r w:rsidRPr="008D1422">
        <w:rPr>
          <w:rStyle w:val="FontStyle124"/>
          <w:rFonts w:ascii="Times New Roman" w:hAnsi="Times New Roman" w:cs="Times New Roman"/>
          <w:b w:val="0"/>
          <w:sz w:val="24"/>
          <w:szCs w:val="24"/>
          <w:lang w:val="kk-KZ"/>
        </w:rPr>
        <w:t>: Стандартный диапазон температур</w:t>
      </w:r>
    </w:p>
    <w:p w:rsidR="008D1422" w:rsidRPr="008D1422" w:rsidRDefault="008D1422" w:rsidP="008D1422">
      <w:pPr>
        <w:pStyle w:val="Style43"/>
        <w:widowControl/>
        <w:ind w:firstLine="567"/>
        <w:rPr>
          <w:rStyle w:val="FontStyle124"/>
          <w:rFonts w:ascii="Times New Roman" w:hAnsi="Times New Roman" w:cs="Times New Roman"/>
          <w:b w:val="0"/>
          <w:sz w:val="24"/>
          <w:szCs w:val="24"/>
          <w:lang w:val="kk-KZ"/>
        </w:rPr>
      </w:pPr>
      <w:r w:rsidRPr="008D1422">
        <w:rPr>
          <w:rStyle w:val="FontStyle124"/>
          <w:rFonts w:ascii="Times New Roman" w:hAnsi="Times New Roman" w:cs="Times New Roman"/>
          <w:b w:val="0"/>
          <w:sz w:val="24"/>
          <w:szCs w:val="24"/>
          <w:lang w:val="kk-KZ"/>
        </w:rPr>
        <w:t>Т</w:t>
      </w:r>
      <w:r w:rsidRPr="008D1422">
        <w:rPr>
          <w:rStyle w:val="FontStyle124"/>
          <w:rFonts w:ascii="Times New Roman" w:hAnsi="Times New Roman" w:cs="Times New Roman"/>
          <w:b w:val="0"/>
          <w:sz w:val="24"/>
          <w:szCs w:val="24"/>
          <w:vertAlign w:val="subscript"/>
          <w:lang w:val="kk-KZ"/>
        </w:rPr>
        <w:t>3</w:t>
      </w:r>
      <w:r w:rsidRPr="008D1422">
        <w:rPr>
          <w:rStyle w:val="FontStyle124"/>
          <w:rFonts w:ascii="Times New Roman" w:hAnsi="Times New Roman" w:cs="Times New Roman"/>
          <w:b w:val="0"/>
          <w:sz w:val="24"/>
          <w:szCs w:val="24"/>
          <w:lang w:val="kk-KZ"/>
        </w:rPr>
        <w:t>-Т</w:t>
      </w:r>
      <w:r w:rsidRPr="008D1422">
        <w:rPr>
          <w:rStyle w:val="FontStyle124"/>
          <w:rFonts w:ascii="Times New Roman" w:hAnsi="Times New Roman" w:cs="Times New Roman"/>
          <w:b w:val="0"/>
          <w:sz w:val="24"/>
          <w:szCs w:val="24"/>
          <w:vertAlign w:val="subscript"/>
          <w:lang w:val="kk-KZ"/>
        </w:rPr>
        <w:t>5</w:t>
      </w:r>
      <w:r w:rsidRPr="008D1422">
        <w:rPr>
          <w:rStyle w:val="FontStyle124"/>
          <w:rFonts w:ascii="Times New Roman" w:hAnsi="Times New Roman" w:cs="Times New Roman"/>
          <w:b w:val="0"/>
          <w:sz w:val="24"/>
          <w:szCs w:val="24"/>
          <w:lang w:val="kk-KZ"/>
        </w:rPr>
        <w:t>: Диапазон высоких температур</w:t>
      </w:r>
    </w:p>
    <w:p w:rsidR="008D1422" w:rsidRPr="008D1422" w:rsidRDefault="008D1422" w:rsidP="008D1422">
      <w:pPr>
        <w:pStyle w:val="Style43"/>
        <w:widowControl/>
        <w:ind w:firstLine="567"/>
        <w:jc w:val="center"/>
        <w:rPr>
          <w:rStyle w:val="FontStyle124"/>
          <w:rFonts w:ascii="Times New Roman" w:hAnsi="Times New Roman" w:cs="Times New Roman"/>
          <w:b w:val="0"/>
          <w:sz w:val="24"/>
          <w:szCs w:val="24"/>
          <w:lang w:val="kk-KZ"/>
        </w:rPr>
      </w:pPr>
    </w:p>
    <w:p w:rsidR="00141DD4" w:rsidRPr="00616D8C" w:rsidRDefault="008D1422" w:rsidP="00616D8C">
      <w:pPr>
        <w:jc w:val="center"/>
      </w:pPr>
      <w:r w:rsidRPr="00616D8C">
        <w:rPr>
          <w:rStyle w:val="FontStyle124"/>
          <w:rFonts w:ascii="Times New Roman" w:hAnsi="Times New Roman" w:cs="Times New Roman"/>
          <w:sz w:val="24"/>
          <w:szCs w:val="24"/>
          <w:lang w:val="kk-KZ"/>
        </w:rPr>
        <w:t>Рисунок A.2</w:t>
      </w:r>
      <w:r w:rsidR="00616D8C" w:rsidRPr="00616D8C">
        <w:rPr>
          <w:rStyle w:val="FontStyle124"/>
          <w:rFonts w:ascii="Times New Roman" w:hAnsi="Times New Roman" w:cs="Times New Roman"/>
          <w:sz w:val="24"/>
          <w:szCs w:val="24"/>
          <w:lang w:val="kk-KZ"/>
        </w:rPr>
        <w:t xml:space="preserve"> – </w:t>
      </w:r>
      <w:r w:rsidRPr="00616D8C">
        <w:rPr>
          <w:rStyle w:val="FontStyle124"/>
          <w:rFonts w:ascii="Times New Roman" w:hAnsi="Times New Roman" w:cs="Times New Roman"/>
          <w:sz w:val="24"/>
          <w:szCs w:val="24"/>
          <w:lang w:val="kk-KZ"/>
        </w:rPr>
        <w:t>Пример рабочей зоны разряда типичных литий-ионных аккумуляторов</w:t>
      </w:r>
    </w:p>
    <w:p w:rsidR="00616D8C" w:rsidRPr="0018382F" w:rsidRDefault="00616D8C" w:rsidP="00616D8C">
      <w:pPr>
        <w:pStyle w:val="1"/>
        <w:pageBreakBefore/>
        <w:spacing w:before="0"/>
        <w:ind w:firstLine="567"/>
        <w:jc w:val="center"/>
        <w:rPr>
          <w:rFonts w:ascii="Times New Roman" w:hAnsi="Times New Roman" w:cs="Times New Roman"/>
          <w:color w:val="auto"/>
          <w:sz w:val="24"/>
          <w:szCs w:val="24"/>
        </w:rPr>
      </w:pPr>
      <w:bookmarkStart w:id="51" w:name="_Toc47363065"/>
      <w:r w:rsidRPr="006648EE">
        <w:rPr>
          <w:rFonts w:ascii="Times New Roman" w:hAnsi="Times New Roman" w:cs="Times New Roman"/>
          <w:color w:val="auto"/>
          <w:sz w:val="24"/>
          <w:szCs w:val="24"/>
        </w:rPr>
        <w:lastRenderedPageBreak/>
        <w:t xml:space="preserve">Приложение </w:t>
      </w:r>
      <w:r>
        <w:rPr>
          <w:rFonts w:ascii="Times New Roman" w:hAnsi="Times New Roman" w:cs="Times New Roman"/>
          <w:color w:val="auto"/>
          <w:sz w:val="24"/>
          <w:szCs w:val="24"/>
          <w:lang w:val="en-US"/>
        </w:rPr>
        <w:t>B</w:t>
      </w:r>
      <w:bookmarkEnd w:id="51"/>
    </w:p>
    <w:p w:rsidR="00616D8C" w:rsidRPr="006648EE" w:rsidRDefault="00616D8C" w:rsidP="00616D8C">
      <w:pPr>
        <w:keepNext/>
        <w:ind w:firstLine="567"/>
        <w:jc w:val="center"/>
        <w:rPr>
          <w:rFonts w:ascii="Times New Roman" w:hAnsi="Times New Roman" w:cs="Times New Roman"/>
          <w:i/>
        </w:rPr>
      </w:pPr>
      <w:r w:rsidRPr="006648EE">
        <w:rPr>
          <w:rFonts w:ascii="Times New Roman" w:hAnsi="Times New Roman" w:cs="Times New Roman"/>
          <w:i/>
        </w:rPr>
        <w:t>(</w:t>
      </w:r>
      <w:r>
        <w:rPr>
          <w:rFonts w:ascii="Times New Roman" w:hAnsi="Times New Roman" w:cs="Times New Roman"/>
          <w:i/>
          <w:lang w:val="kk-KZ"/>
        </w:rPr>
        <w:t>информационное</w:t>
      </w:r>
      <w:r w:rsidRPr="006648EE">
        <w:rPr>
          <w:rFonts w:ascii="Times New Roman" w:hAnsi="Times New Roman" w:cs="Times New Roman"/>
          <w:i/>
        </w:rPr>
        <w:t>)</w:t>
      </w:r>
    </w:p>
    <w:p w:rsidR="00616D8C" w:rsidRPr="006648EE" w:rsidRDefault="00616D8C" w:rsidP="00616D8C">
      <w:pPr>
        <w:keepNext/>
        <w:ind w:firstLine="567"/>
        <w:jc w:val="center"/>
        <w:rPr>
          <w:rFonts w:ascii="Times New Roman" w:hAnsi="Times New Roman" w:cs="Times New Roman"/>
          <w:i/>
        </w:rPr>
      </w:pPr>
    </w:p>
    <w:p w:rsidR="00F4435E" w:rsidRDefault="00F4435E" w:rsidP="00F4435E">
      <w:pPr>
        <w:pStyle w:val="Style43"/>
        <w:widowControl/>
        <w:ind w:firstLine="567"/>
        <w:jc w:val="center"/>
        <w:rPr>
          <w:rStyle w:val="FontStyle124"/>
          <w:rFonts w:ascii="Times New Roman" w:hAnsi="Times New Roman" w:cs="Times New Roman"/>
          <w:b w:val="0"/>
          <w:sz w:val="28"/>
          <w:szCs w:val="28"/>
          <w:lang w:val="kk-KZ"/>
        </w:rPr>
      </w:pPr>
      <w:r w:rsidRPr="00F4435E">
        <w:rPr>
          <w:rStyle w:val="FontStyle124"/>
          <w:rFonts w:ascii="Times New Roman" w:hAnsi="Times New Roman" w:cs="Times New Roman"/>
          <w:sz w:val="24"/>
          <w:szCs w:val="24"/>
        </w:rPr>
        <w:t>Объяснение испытания на внутреннее короткое замыкание</w:t>
      </w:r>
    </w:p>
    <w:p w:rsidR="00F4435E" w:rsidRPr="00F4435E" w:rsidRDefault="00F4435E" w:rsidP="00141DD4">
      <w:pPr>
        <w:rPr>
          <w:lang w:val="kk-KZ"/>
        </w:rPr>
      </w:pPr>
    </w:p>
    <w:p w:rsidR="00616D8C" w:rsidRPr="008077FD" w:rsidRDefault="00616D8C" w:rsidP="008077FD">
      <w:pPr>
        <w:pStyle w:val="Style43"/>
        <w:widowControl/>
        <w:ind w:firstLine="567"/>
        <w:jc w:val="both"/>
        <w:rPr>
          <w:rStyle w:val="FontStyle124"/>
          <w:rFonts w:ascii="Times New Roman" w:hAnsi="Times New Roman" w:cs="Times New Roman"/>
          <w:sz w:val="24"/>
          <w:szCs w:val="24"/>
          <w:lang w:val="kk-KZ"/>
        </w:rPr>
      </w:pPr>
      <w:r w:rsidRPr="008077FD">
        <w:rPr>
          <w:rStyle w:val="FontStyle124"/>
          <w:rFonts w:ascii="Times New Roman" w:hAnsi="Times New Roman" w:cs="Times New Roman"/>
          <w:sz w:val="24"/>
          <w:szCs w:val="24"/>
          <w:lang w:val="kk-KZ"/>
        </w:rPr>
        <w:t xml:space="preserve">B.1 Общие положения </w:t>
      </w:r>
    </w:p>
    <w:p w:rsidR="008077FD" w:rsidRPr="008077FD" w:rsidRDefault="008077FD" w:rsidP="008077FD">
      <w:pPr>
        <w:pStyle w:val="Style43"/>
        <w:widowControl/>
        <w:ind w:firstLine="567"/>
        <w:jc w:val="both"/>
        <w:rPr>
          <w:rStyle w:val="FontStyle124"/>
          <w:rFonts w:ascii="Times New Roman" w:hAnsi="Times New Roman" w:cs="Times New Roman"/>
          <w:b w:val="0"/>
          <w:sz w:val="24"/>
          <w:szCs w:val="24"/>
          <w:lang w:val="kk-KZ"/>
        </w:rPr>
      </w:pPr>
    </w:p>
    <w:p w:rsidR="00616D8C" w:rsidRPr="008077FD" w:rsidRDefault="00616D8C" w:rsidP="008077FD">
      <w:pPr>
        <w:pStyle w:val="Style43"/>
        <w:widowControl/>
        <w:ind w:firstLine="567"/>
        <w:jc w:val="both"/>
        <w:rPr>
          <w:rStyle w:val="FontStyle124"/>
          <w:rFonts w:ascii="Times New Roman" w:hAnsi="Times New Roman" w:cs="Times New Roman"/>
          <w:b w:val="0"/>
          <w:sz w:val="24"/>
          <w:szCs w:val="24"/>
          <w:lang w:val="kk-KZ"/>
        </w:rPr>
      </w:pPr>
      <w:r w:rsidRPr="008077FD">
        <w:rPr>
          <w:rStyle w:val="FontStyle124"/>
          <w:rFonts w:ascii="Times New Roman" w:hAnsi="Times New Roman" w:cs="Times New Roman"/>
          <w:b w:val="0"/>
          <w:sz w:val="24"/>
          <w:szCs w:val="24"/>
          <w:lang w:val="kk-KZ"/>
        </w:rPr>
        <w:t>Испытания на внутреннее короткое замыкание в настоящем стандарте проверяют поведение аккумулятора в некоторых специфических случаях внутреннего короткого замыкания. Испытание на внутреннее короткое замыкание в соответствии с 6.4.4.2.1 демонстрирует способность аккумулятора выдерживать присутствие проводящих частицы в аккумуляторе без воспламенения и взрыва. Оно представляет собой демонстрацию снижения рисков, связанных с этим определенным случаем. Альтернативные испытания на внутреннее короткое замыкание в 6.4.4.2.2 демонстрируют способность аккумулятора выдерживать внутреннее короткое замыкание ограниченной степени.</w:t>
      </w:r>
    </w:p>
    <w:p w:rsidR="00616D8C" w:rsidRPr="008077FD" w:rsidRDefault="00616D8C" w:rsidP="008077FD">
      <w:pPr>
        <w:pStyle w:val="Style43"/>
        <w:widowControl/>
        <w:ind w:firstLine="567"/>
        <w:jc w:val="both"/>
        <w:rPr>
          <w:rStyle w:val="FontStyle124"/>
          <w:rFonts w:ascii="Times New Roman" w:hAnsi="Times New Roman" w:cs="Times New Roman"/>
          <w:b w:val="0"/>
          <w:sz w:val="24"/>
          <w:szCs w:val="24"/>
          <w:lang w:val="kk-KZ"/>
        </w:rPr>
      </w:pPr>
      <w:r w:rsidRPr="008077FD">
        <w:rPr>
          <w:rStyle w:val="FontStyle124"/>
          <w:rFonts w:ascii="Times New Roman" w:hAnsi="Times New Roman" w:cs="Times New Roman"/>
          <w:b w:val="0"/>
          <w:sz w:val="24"/>
          <w:szCs w:val="24"/>
          <w:lang w:val="kk-KZ"/>
        </w:rPr>
        <w:t>Однако ни одно из испытаний на внутреннее короткое замыкание не демонстрирует, что вероятность теплового разгона в аккумуляторе сводится к нулю. Соответственно, риск, связанный с тепловым разгоном одного аккумулятора, должен быть уменьшен на уровне масштабирования, ведущем к общей системе (блоку, модулю, сборке батарей или транспортному средству). Крайне важно отметить, что комплексное снижение риска обязательно распределяется между различными уровнями конструкции от аккумулятора до транспортного средства, чтобы обеспечить безопасное использование литий-ионной технологии в транспортных средствах.</w:t>
      </w:r>
    </w:p>
    <w:p w:rsidR="008077FD" w:rsidRDefault="008077FD" w:rsidP="008077FD">
      <w:pPr>
        <w:pStyle w:val="Style43"/>
        <w:widowControl/>
        <w:ind w:firstLine="567"/>
        <w:jc w:val="both"/>
        <w:rPr>
          <w:rStyle w:val="FontStyle124"/>
          <w:rFonts w:ascii="Times New Roman" w:hAnsi="Times New Roman" w:cs="Times New Roman"/>
          <w:b w:val="0"/>
          <w:sz w:val="24"/>
          <w:szCs w:val="24"/>
          <w:lang w:val="kk-KZ"/>
        </w:rPr>
      </w:pPr>
    </w:p>
    <w:p w:rsidR="00616D8C" w:rsidRDefault="00616D8C" w:rsidP="008077FD">
      <w:pPr>
        <w:pStyle w:val="Style43"/>
        <w:widowControl/>
        <w:ind w:firstLine="567"/>
        <w:jc w:val="both"/>
        <w:rPr>
          <w:rStyle w:val="FontStyle124"/>
          <w:rFonts w:ascii="Times New Roman" w:hAnsi="Times New Roman" w:cs="Times New Roman"/>
          <w:sz w:val="24"/>
          <w:szCs w:val="24"/>
          <w:lang w:val="kk-KZ"/>
        </w:rPr>
      </w:pPr>
      <w:r w:rsidRPr="008077FD">
        <w:rPr>
          <w:rStyle w:val="FontStyle124"/>
          <w:rFonts w:ascii="Times New Roman" w:hAnsi="Times New Roman" w:cs="Times New Roman"/>
          <w:sz w:val="24"/>
          <w:szCs w:val="24"/>
          <w:lang w:val="kk-KZ"/>
        </w:rPr>
        <w:t xml:space="preserve">B.2 Внутреннее короткое замыкание, вызванное загрязнением частицами. </w:t>
      </w:r>
    </w:p>
    <w:p w:rsidR="008077FD" w:rsidRPr="008077FD" w:rsidRDefault="008077FD" w:rsidP="008077FD">
      <w:pPr>
        <w:pStyle w:val="Style43"/>
        <w:widowControl/>
        <w:ind w:firstLine="567"/>
        <w:jc w:val="both"/>
        <w:rPr>
          <w:rStyle w:val="FontStyle124"/>
          <w:rFonts w:ascii="Times New Roman" w:hAnsi="Times New Roman" w:cs="Times New Roman"/>
          <w:sz w:val="24"/>
          <w:szCs w:val="24"/>
          <w:lang w:val="kk-KZ"/>
        </w:rPr>
      </w:pPr>
    </w:p>
    <w:p w:rsidR="00616D8C" w:rsidRPr="008077FD" w:rsidRDefault="00616D8C" w:rsidP="008077FD">
      <w:pPr>
        <w:pStyle w:val="Style43"/>
        <w:widowControl/>
        <w:ind w:firstLine="567"/>
        <w:jc w:val="both"/>
        <w:rPr>
          <w:rStyle w:val="FontStyle124"/>
          <w:rFonts w:ascii="Times New Roman" w:hAnsi="Times New Roman" w:cs="Times New Roman"/>
          <w:b w:val="0"/>
          <w:sz w:val="24"/>
          <w:szCs w:val="24"/>
          <w:lang w:val="kk-KZ"/>
        </w:rPr>
      </w:pPr>
      <w:r w:rsidRPr="008077FD">
        <w:rPr>
          <w:rStyle w:val="FontStyle124"/>
          <w:rFonts w:ascii="Times New Roman" w:hAnsi="Times New Roman" w:cs="Times New Roman"/>
          <w:b w:val="0"/>
          <w:sz w:val="24"/>
          <w:szCs w:val="24"/>
          <w:lang w:val="kk-KZ"/>
        </w:rPr>
        <w:t xml:space="preserve">Внутреннее короткое замыкание аккумулятора может иметь различные причины от производственного процесса до использования в транспортном средстве. Различные испытания на безопасность в настоящем стандарте предназначены для проверки базовой безопасности аккумулятора от различных явлений короткого замыкания (см. </w:t>
      </w:r>
      <w:r w:rsidR="008077FD" w:rsidRPr="008077FD">
        <w:rPr>
          <w:rStyle w:val="FontStyle124"/>
          <w:rFonts w:ascii="Times New Roman" w:hAnsi="Times New Roman" w:cs="Times New Roman"/>
          <w:b w:val="0"/>
          <w:sz w:val="24"/>
          <w:szCs w:val="24"/>
          <w:lang w:val="kk-KZ"/>
        </w:rPr>
        <w:t xml:space="preserve">таблицу </w:t>
      </w:r>
      <w:r w:rsidRPr="008077FD">
        <w:rPr>
          <w:rStyle w:val="FontStyle124"/>
          <w:rFonts w:ascii="Times New Roman" w:hAnsi="Times New Roman" w:cs="Times New Roman"/>
          <w:b w:val="0"/>
          <w:sz w:val="24"/>
          <w:szCs w:val="24"/>
          <w:lang w:val="kk-KZ"/>
        </w:rPr>
        <w:t>B.1).</w:t>
      </w:r>
    </w:p>
    <w:p w:rsidR="00616D8C" w:rsidRPr="008077FD" w:rsidRDefault="00616D8C" w:rsidP="008077FD">
      <w:pPr>
        <w:pStyle w:val="Style43"/>
        <w:widowControl/>
        <w:ind w:firstLine="567"/>
        <w:jc w:val="both"/>
        <w:rPr>
          <w:rStyle w:val="FontStyle124"/>
          <w:rFonts w:ascii="Times New Roman" w:hAnsi="Times New Roman" w:cs="Times New Roman"/>
          <w:b w:val="0"/>
          <w:sz w:val="24"/>
          <w:szCs w:val="24"/>
          <w:lang w:val="kk-KZ"/>
        </w:rPr>
      </w:pPr>
      <w:r w:rsidRPr="008077FD">
        <w:rPr>
          <w:rStyle w:val="FontStyle124"/>
          <w:rFonts w:ascii="Times New Roman" w:hAnsi="Times New Roman" w:cs="Times New Roman"/>
          <w:b w:val="0"/>
          <w:sz w:val="24"/>
          <w:szCs w:val="24"/>
          <w:lang w:val="kk-KZ"/>
        </w:rPr>
        <w:t>Испытание на внутреннее короткое замыкание в 6.4.4 специально предназначено для имитации загрязнения проводящей частицы в аккумуляторов, которое потенциально может происходить в процессе производства. Загрязнение частицами особенно важно, поскольку отчасти это связано с пожарами портативных ионно-литиевых батарей на рынке.</w:t>
      </w:r>
    </w:p>
    <w:p w:rsidR="00616D8C" w:rsidRDefault="00616D8C" w:rsidP="008077FD">
      <w:pPr>
        <w:pStyle w:val="Style43"/>
        <w:widowControl/>
        <w:ind w:firstLine="567"/>
        <w:jc w:val="both"/>
        <w:rPr>
          <w:rStyle w:val="FontStyle124"/>
          <w:rFonts w:ascii="Times New Roman" w:hAnsi="Times New Roman" w:cs="Times New Roman"/>
          <w:b w:val="0"/>
          <w:sz w:val="24"/>
          <w:szCs w:val="24"/>
          <w:lang w:val="kk-KZ"/>
        </w:rPr>
      </w:pPr>
    </w:p>
    <w:p w:rsidR="00F736CD" w:rsidRDefault="00F736CD" w:rsidP="008077FD">
      <w:pPr>
        <w:pStyle w:val="Style43"/>
        <w:widowControl/>
        <w:ind w:firstLine="567"/>
        <w:jc w:val="both"/>
        <w:rPr>
          <w:rStyle w:val="FontStyle124"/>
          <w:rFonts w:ascii="Times New Roman" w:hAnsi="Times New Roman" w:cs="Times New Roman"/>
          <w:b w:val="0"/>
          <w:sz w:val="24"/>
          <w:szCs w:val="24"/>
          <w:lang w:val="kk-KZ"/>
        </w:rPr>
      </w:pPr>
    </w:p>
    <w:p w:rsidR="00F736CD" w:rsidRDefault="00F736CD" w:rsidP="008077FD">
      <w:pPr>
        <w:pStyle w:val="Style43"/>
        <w:widowControl/>
        <w:ind w:firstLine="567"/>
        <w:jc w:val="both"/>
        <w:rPr>
          <w:rStyle w:val="FontStyle124"/>
          <w:rFonts w:ascii="Times New Roman" w:hAnsi="Times New Roman" w:cs="Times New Roman"/>
          <w:b w:val="0"/>
          <w:sz w:val="24"/>
          <w:szCs w:val="24"/>
          <w:lang w:val="kk-KZ"/>
        </w:rPr>
      </w:pPr>
    </w:p>
    <w:p w:rsidR="00F736CD" w:rsidRDefault="00F736CD" w:rsidP="008077FD">
      <w:pPr>
        <w:pStyle w:val="Style43"/>
        <w:widowControl/>
        <w:ind w:firstLine="567"/>
        <w:jc w:val="both"/>
        <w:rPr>
          <w:rStyle w:val="FontStyle124"/>
          <w:rFonts w:ascii="Times New Roman" w:hAnsi="Times New Roman" w:cs="Times New Roman"/>
          <w:b w:val="0"/>
          <w:sz w:val="24"/>
          <w:szCs w:val="24"/>
          <w:lang w:val="kk-KZ"/>
        </w:rPr>
      </w:pPr>
    </w:p>
    <w:p w:rsidR="00F736CD" w:rsidRDefault="00F736CD" w:rsidP="008077FD">
      <w:pPr>
        <w:pStyle w:val="Style43"/>
        <w:widowControl/>
        <w:ind w:firstLine="567"/>
        <w:jc w:val="both"/>
        <w:rPr>
          <w:rStyle w:val="FontStyle124"/>
          <w:rFonts w:ascii="Times New Roman" w:hAnsi="Times New Roman" w:cs="Times New Roman"/>
          <w:b w:val="0"/>
          <w:sz w:val="24"/>
          <w:szCs w:val="24"/>
          <w:lang w:val="kk-KZ"/>
        </w:rPr>
      </w:pPr>
    </w:p>
    <w:p w:rsidR="00F736CD" w:rsidRDefault="00F736CD" w:rsidP="008077FD">
      <w:pPr>
        <w:pStyle w:val="Style43"/>
        <w:widowControl/>
        <w:ind w:firstLine="567"/>
        <w:jc w:val="both"/>
        <w:rPr>
          <w:rStyle w:val="FontStyle124"/>
          <w:rFonts w:ascii="Times New Roman" w:hAnsi="Times New Roman" w:cs="Times New Roman"/>
          <w:b w:val="0"/>
          <w:sz w:val="24"/>
          <w:szCs w:val="24"/>
          <w:lang w:val="kk-KZ"/>
        </w:rPr>
      </w:pPr>
    </w:p>
    <w:p w:rsidR="00F736CD" w:rsidRDefault="00F736CD" w:rsidP="008077FD">
      <w:pPr>
        <w:pStyle w:val="Style43"/>
        <w:widowControl/>
        <w:ind w:firstLine="567"/>
        <w:jc w:val="both"/>
        <w:rPr>
          <w:rStyle w:val="FontStyle124"/>
          <w:rFonts w:ascii="Times New Roman" w:hAnsi="Times New Roman" w:cs="Times New Roman"/>
          <w:b w:val="0"/>
          <w:sz w:val="24"/>
          <w:szCs w:val="24"/>
          <w:lang w:val="kk-KZ"/>
        </w:rPr>
      </w:pPr>
    </w:p>
    <w:p w:rsidR="00F736CD" w:rsidRDefault="00F736CD" w:rsidP="008077FD">
      <w:pPr>
        <w:pStyle w:val="Style43"/>
        <w:widowControl/>
        <w:ind w:firstLine="567"/>
        <w:jc w:val="both"/>
        <w:rPr>
          <w:rStyle w:val="FontStyle124"/>
          <w:rFonts w:ascii="Times New Roman" w:hAnsi="Times New Roman" w:cs="Times New Roman"/>
          <w:b w:val="0"/>
          <w:sz w:val="24"/>
          <w:szCs w:val="24"/>
          <w:lang w:val="kk-KZ"/>
        </w:rPr>
      </w:pPr>
    </w:p>
    <w:p w:rsidR="00F736CD" w:rsidRDefault="00F736CD" w:rsidP="008077FD">
      <w:pPr>
        <w:pStyle w:val="Style43"/>
        <w:widowControl/>
        <w:ind w:firstLine="567"/>
        <w:jc w:val="both"/>
        <w:rPr>
          <w:rStyle w:val="FontStyle124"/>
          <w:rFonts w:ascii="Times New Roman" w:hAnsi="Times New Roman" w:cs="Times New Roman"/>
          <w:b w:val="0"/>
          <w:sz w:val="24"/>
          <w:szCs w:val="24"/>
          <w:lang w:val="kk-KZ"/>
        </w:rPr>
      </w:pPr>
    </w:p>
    <w:p w:rsidR="00F736CD" w:rsidRDefault="00F736CD" w:rsidP="008077FD">
      <w:pPr>
        <w:pStyle w:val="Style43"/>
        <w:widowControl/>
        <w:ind w:firstLine="567"/>
        <w:jc w:val="both"/>
        <w:rPr>
          <w:rStyle w:val="FontStyle124"/>
          <w:rFonts w:ascii="Times New Roman" w:hAnsi="Times New Roman" w:cs="Times New Roman"/>
          <w:b w:val="0"/>
          <w:sz w:val="24"/>
          <w:szCs w:val="24"/>
          <w:lang w:val="kk-KZ"/>
        </w:rPr>
      </w:pPr>
    </w:p>
    <w:p w:rsidR="00F736CD" w:rsidRDefault="00F736CD" w:rsidP="008077FD">
      <w:pPr>
        <w:pStyle w:val="Style43"/>
        <w:widowControl/>
        <w:ind w:firstLine="567"/>
        <w:jc w:val="both"/>
        <w:rPr>
          <w:rStyle w:val="FontStyle124"/>
          <w:rFonts w:ascii="Times New Roman" w:hAnsi="Times New Roman" w:cs="Times New Roman"/>
          <w:b w:val="0"/>
          <w:sz w:val="24"/>
          <w:szCs w:val="24"/>
          <w:lang w:val="kk-KZ"/>
        </w:rPr>
      </w:pPr>
    </w:p>
    <w:p w:rsidR="00F736CD" w:rsidRDefault="00F736CD" w:rsidP="008077FD">
      <w:pPr>
        <w:pStyle w:val="Style43"/>
        <w:widowControl/>
        <w:ind w:firstLine="567"/>
        <w:jc w:val="both"/>
        <w:rPr>
          <w:rStyle w:val="FontStyle124"/>
          <w:rFonts w:ascii="Times New Roman" w:hAnsi="Times New Roman" w:cs="Times New Roman"/>
          <w:b w:val="0"/>
          <w:sz w:val="24"/>
          <w:szCs w:val="24"/>
          <w:lang w:val="kk-KZ"/>
        </w:rPr>
      </w:pPr>
    </w:p>
    <w:p w:rsidR="00F736CD" w:rsidRDefault="00F736CD" w:rsidP="008077FD">
      <w:pPr>
        <w:pStyle w:val="Style43"/>
        <w:widowControl/>
        <w:ind w:firstLine="567"/>
        <w:jc w:val="both"/>
        <w:rPr>
          <w:rStyle w:val="FontStyle124"/>
          <w:rFonts w:ascii="Times New Roman" w:hAnsi="Times New Roman" w:cs="Times New Roman"/>
          <w:b w:val="0"/>
          <w:sz w:val="24"/>
          <w:szCs w:val="24"/>
          <w:lang w:val="kk-KZ"/>
        </w:rPr>
      </w:pPr>
    </w:p>
    <w:p w:rsidR="00F736CD" w:rsidRDefault="00F736CD" w:rsidP="008077FD">
      <w:pPr>
        <w:pStyle w:val="Style43"/>
        <w:widowControl/>
        <w:ind w:firstLine="567"/>
        <w:jc w:val="both"/>
        <w:rPr>
          <w:rStyle w:val="FontStyle124"/>
          <w:rFonts w:ascii="Times New Roman" w:hAnsi="Times New Roman" w:cs="Times New Roman"/>
          <w:b w:val="0"/>
          <w:sz w:val="24"/>
          <w:szCs w:val="24"/>
          <w:lang w:val="kk-KZ"/>
        </w:rPr>
      </w:pPr>
    </w:p>
    <w:p w:rsidR="00F736CD" w:rsidRDefault="00F736CD" w:rsidP="008077FD">
      <w:pPr>
        <w:pStyle w:val="Style43"/>
        <w:widowControl/>
        <w:ind w:firstLine="567"/>
        <w:jc w:val="both"/>
        <w:rPr>
          <w:rStyle w:val="FontStyle124"/>
          <w:rFonts w:ascii="Times New Roman" w:hAnsi="Times New Roman" w:cs="Times New Roman"/>
          <w:b w:val="0"/>
          <w:sz w:val="24"/>
          <w:szCs w:val="24"/>
          <w:lang w:val="kk-KZ"/>
        </w:rPr>
      </w:pPr>
    </w:p>
    <w:p w:rsidR="00F736CD" w:rsidRDefault="00F736CD" w:rsidP="008077FD">
      <w:pPr>
        <w:pStyle w:val="Style43"/>
        <w:widowControl/>
        <w:ind w:firstLine="567"/>
        <w:jc w:val="both"/>
        <w:rPr>
          <w:rStyle w:val="FontStyle124"/>
          <w:rFonts w:ascii="Times New Roman" w:hAnsi="Times New Roman" w:cs="Times New Roman"/>
          <w:b w:val="0"/>
          <w:sz w:val="24"/>
          <w:szCs w:val="24"/>
          <w:lang w:val="kk-KZ"/>
        </w:rPr>
      </w:pPr>
    </w:p>
    <w:p w:rsidR="00F736CD" w:rsidRDefault="00F736CD" w:rsidP="008077FD">
      <w:pPr>
        <w:pStyle w:val="Style43"/>
        <w:widowControl/>
        <w:ind w:firstLine="567"/>
        <w:jc w:val="both"/>
        <w:rPr>
          <w:rStyle w:val="FontStyle124"/>
          <w:rFonts w:ascii="Times New Roman" w:hAnsi="Times New Roman" w:cs="Times New Roman"/>
          <w:b w:val="0"/>
          <w:sz w:val="24"/>
          <w:szCs w:val="24"/>
          <w:lang w:val="kk-KZ"/>
        </w:rPr>
      </w:pPr>
    </w:p>
    <w:p w:rsidR="00F736CD" w:rsidRPr="008077FD" w:rsidRDefault="00F736CD" w:rsidP="008077FD">
      <w:pPr>
        <w:pStyle w:val="Style43"/>
        <w:widowControl/>
        <w:ind w:firstLine="567"/>
        <w:jc w:val="both"/>
        <w:rPr>
          <w:rStyle w:val="FontStyle124"/>
          <w:rFonts w:ascii="Times New Roman" w:hAnsi="Times New Roman" w:cs="Times New Roman"/>
          <w:b w:val="0"/>
          <w:sz w:val="24"/>
          <w:szCs w:val="24"/>
          <w:lang w:val="kk-KZ"/>
        </w:rPr>
      </w:pPr>
    </w:p>
    <w:p w:rsidR="00616D8C" w:rsidRPr="008077FD" w:rsidRDefault="00616D8C" w:rsidP="008077FD">
      <w:pPr>
        <w:pStyle w:val="Style43"/>
        <w:widowControl/>
        <w:ind w:firstLine="567"/>
        <w:jc w:val="center"/>
        <w:rPr>
          <w:rStyle w:val="FontStyle124"/>
          <w:rFonts w:ascii="Times New Roman" w:hAnsi="Times New Roman" w:cs="Times New Roman"/>
          <w:sz w:val="24"/>
          <w:szCs w:val="24"/>
          <w:lang w:val="kk-KZ"/>
        </w:rPr>
      </w:pPr>
      <w:r w:rsidRPr="008077FD">
        <w:rPr>
          <w:rStyle w:val="FontStyle124"/>
          <w:rFonts w:ascii="Times New Roman" w:hAnsi="Times New Roman" w:cs="Times New Roman"/>
          <w:sz w:val="24"/>
          <w:szCs w:val="24"/>
          <w:lang w:val="kk-KZ"/>
        </w:rPr>
        <w:lastRenderedPageBreak/>
        <w:t>Таблица B.1</w:t>
      </w:r>
      <w:r w:rsidR="008077FD" w:rsidRPr="008077FD">
        <w:rPr>
          <w:rStyle w:val="FontStyle124"/>
          <w:rFonts w:ascii="Times New Roman" w:hAnsi="Times New Roman" w:cs="Times New Roman"/>
          <w:sz w:val="24"/>
          <w:szCs w:val="24"/>
        </w:rPr>
        <w:t xml:space="preserve"> – </w:t>
      </w:r>
      <w:r w:rsidRPr="008077FD">
        <w:rPr>
          <w:rStyle w:val="FontStyle124"/>
          <w:rFonts w:ascii="Times New Roman" w:hAnsi="Times New Roman" w:cs="Times New Roman"/>
          <w:sz w:val="24"/>
          <w:szCs w:val="24"/>
          <w:lang w:val="kk-KZ"/>
        </w:rPr>
        <w:t>Примеры внутреннего короткого замыкания аккумулятора</w:t>
      </w:r>
    </w:p>
    <w:p w:rsidR="00616D8C" w:rsidRPr="008077FD" w:rsidRDefault="00616D8C" w:rsidP="008077FD">
      <w:pPr>
        <w:pStyle w:val="Style43"/>
        <w:widowControl/>
        <w:ind w:firstLine="567"/>
        <w:jc w:val="both"/>
        <w:rPr>
          <w:rStyle w:val="FontStyle124"/>
          <w:rFonts w:ascii="Times New Roman" w:hAnsi="Times New Roman" w:cs="Times New Roman"/>
          <w:b w:val="0"/>
          <w:sz w:val="24"/>
          <w:szCs w:val="24"/>
          <w:lang w:val="kk-KZ"/>
        </w:rPr>
      </w:pPr>
    </w:p>
    <w:tbl>
      <w:tblPr>
        <w:tblOverlap w:val="never"/>
        <w:tblW w:w="9351" w:type="dxa"/>
        <w:jc w:val="center"/>
        <w:tblLayout w:type="fixed"/>
        <w:tblCellMar>
          <w:left w:w="10" w:type="dxa"/>
          <w:right w:w="10" w:type="dxa"/>
        </w:tblCellMar>
        <w:tblLook w:val="04A0" w:firstRow="1" w:lastRow="0" w:firstColumn="1" w:lastColumn="0" w:noHBand="0" w:noVBand="1"/>
      </w:tblPr>
      <w:tblGrid>
        <w:gridCol w:w="2270"/>
        <w:gridCol w:w="2270"/>
        <w:gridCol w:w="1834"/>
        <w:gridCol w:w="2977"/>
      </w:tblGrid>
      <w:tr w:rsidR="00616D8C" w:rsidRPr="008077FD" w:rsidTr="00F736CD">
        <w:trPr>
          <w:trHeight w:hRule="exact" w:val="322"/>
          <w:jc w:val="center"/>
        </w:trPr>
        <w:tc>
          <w:tcPr>
            <w:tcW w:w="2270" w:type="dxa"/>
            <w:tcBorders>
              <w:top w:val="single" w:sz="4" w:space="0" w:color="auto"/>
              <w:left w:val="single" w:sz="4" w:space="0" w:color="auto"/>
              <w:bottom w:val="double" w:sz="4" w:space="0" w:color="auto"/>
              <w:right w:val="nil"/>
            </w:tcBorders>
            <w:shd w:val="clear" w:color="auto" w:fill="FFFFFF"/>
            <w:vAlign w:val="center"/>
            <w:hideMark/>
          </w:tcPr>
          <w:p w:rsidR="00616D8C" w:rsidRPr="008077FD" w:rsidRDefault="00616D8C" w:rsidP="00F736CD">
            <w:pPr>
              <w:pStyle w:val="af8"/>
              <w:shd w:val="clear" w:color="auto" w:fill="auto"/>
              <w:spacing w:after="0"/>
              <w:jc w:val="center"/>
              <w:rPr>
                <w:rFonts w:ascii="Times New Roman" w:hAnsi="Times New Roman" w:cs="Times New Roman"/>
                <w:sz w:val="24"/>
                <w:szCs w:val="24"/>
              </w:rPr>
            </w:pPr>
            <w:r w:rsidRPr="008077FD">
              <w:rPr>
                <w:rFonts w:ascii="Times New Roman" w:hAnsi="Times New Roman" w:cs="Times New Roman"/>
                <w:color w:val="000000"/>
                <w:sz w:val="24"/>
                <w:szCs w:val="24"/>
                <w:lang w:bidi="en-US"/>
              </w:rPr>
              <w:t>Режим</w:t>
            </w:r>
          </w:p>
        </w:tc>
        <w:tc>
          <w:tcPr>
            <w:tcW w:w="2270" w:type="dxa"/>
            <w:tcBorders>
              <w:top w:val="single" w:sz="4" w:space="0" w:color="auto"/>
              <w:left w:val="single" w:sz="4" w:space="0" w:color="auto"/>
              <w:bottom w:val="double" w:sz="4" w:space="0" w:color="auto"/>
              <w:right w:val="nil"/>
            </w:tcBorders>
            <w:shd w:val="clear" w:color="auto" w:fill="FFFFFF"/>
            <w:vAlign w:val="center"/>
            <w:hideMark/>
          </w:tcPr>
          <w:p w:rsidR="00616D8C" w:rsidRPr="008077FD" w:rsidRDefault="00616D8C" w:rsidP="00F736CD">
            <w:pPr>
              <w:pStyle w:val="af8"/>
              <w:shd w:val="clear" w:color="auto" w:fill="auto"/>
              <w:spacing w:after="0"/>
              <w:ind w:firstLine="567"/>
              <w:jc w:val="center"/>
              <w:rPr>
                <w:rFonts w:ascii="Times New Roman" w:hAnsi="Times New Roman" w:cs="Times New Roman"/>
                <w:sz w:val="24"/>
                <w:szCs w:val="24"/>
              </w:rPr>
            </w:pPr>
            <w:r w:rsidRPr="008077FD">
              <w:rPr>
                <w:rFonts w:ascii="Times New Roman" w:hAnsi="Times New Roman" w:cs="Times New Roman"/>
                <w:color w:val="000000"/>
                <w:sz w:val="24"/>
                <w:szCs w:val="24"/>
                <w:lang w:bidi="en-US"/>
              </w:rPr>
              <w:t>Причины</w:t>
            </w:r>
          </w:p>
        </w:tc>
        <w:tc>
          <w:tcPr>
            <w:tcW w:w="1834" w:type="dxa"/>
            <w:tcBorders>
              <w:top w:val="single" w:sz="4" w:space="0" w:color="auto"/>
              <w:left w:val="single" w:sz="4" w:space="0" w:color="auto"/>
              <w:bottom w:val="double" w:sz="4" w:space="0" w:color="auto"/>
              <w:right w:val="nil"/>
            </w:tcBorders>
            <w:shd w:val="clear" w:color="auto" w:fill="FFFFFF"/>
            <w:vAlign w:val="center"/>
            <w:hideMark/>
          </w:tcPr>
          <w:p w:rsidR="00616D8C" w:rsidRPr="008077FD" w:rsidRDefault="00616D8C" w:rsidP="00F736CD">
            <w:pPr>
              <w:pStyle w:val="af8"/>
              <w:shd w:val="clear" w:color="auto" w:fill="auto"/>
              <w:spacing w:after="0"/>
              <w:jc w:val="center"/>
              <w:rPr>
                <w:rFonts w:ascii="Times New Roman" w:hAnsi="Times New Roman" w:cs="Times New Roman"/>
                <w:sz w:val="24"/>
                <w:szCs w:val="24"/>
              </w:rPr>
            </w:pPr>
            <w:r w:rsidRPr="008077FD">
              <w:rPr>
                <w:rFonts w:ascii="Times New Roman" w:hAnsi="Times New Roman" w:cs="Times New Roman"/>
                <w:color w:val="000000"/>
                <w:sz w:val="24"/>
                <w:szCs w:val="24"/>
                <w:lang w:bidi="en-US"/>
              </w:rPr>
              <w:t>Контрмеры</w:t>
            </w:r>
          </w:p>
        </w:tc>
        <w:tc>
          <w:tcPr>
            <w:tcW w:w="2977" w:type="dxa"/>
            <w:tcBorders>
              <w:top w:val="single" w:sz="4" w:space="0" w:color="auto"/>
              <w:left w:val="single" w:sz="4" w:space="0" w:color="auto"/>
              <w:bottom w:val="double" w:sz="4" w:space="0" w:color="auto"/>
              <w:right w:val="single" w:sz="4" w:space="0" w:color="auto"/>
            </w:tcBorders>
            <w:shd w:val="clear" w:color="auto" w:fill="FFFFFF"/>
            <w:vAlign w:val="center"/>
            <w:hideMark/>
          </w:tcPr>
          <w:p w:rsidR="00616D8C" w:rsidRPr="008077FD" w:rsidRDefault="00616D8C" w:rsidP="00F736CD">
            <w:pPr>
              <w:pStyle w:val="af8"/>
              <w:shd w:val="clear" w:color="auto" w:fill="auto"/>
              <w:spacing w:after="0"/>
              <w:ind w:firstLine="567"/>
              <w:jc w:val="center"/>
              <w:rPr>
                <w:rFonts w:ascii="Times New Roman" w:hAnsi="Times New Roman" w:cs="Times New Roman"/>
                <w:sz w:val="24"/>
                <w:szCs w:val="24"/>
              </w:rPr>
            </w:pPr>
            <w:r w:rsidRPr="008077FD">
              <w:rPr>
                <w:rFonts w:ascii="Times New Roman" w:hAnsi="Times New Roman" w:cs="Times New Roman"/>
                <w:sz w:val="24"/>
                <w:szCs w:val="24"/>
              </w:rPr>
              <w:t>Испытание</w:t>
            </w:r>
          </w:p>
        </w:tc>
      </w:tr>
      <w:tr w:rsidR="00616D8C" w:rsidRPr="008077FD" w:rsidTr="00F736CD">
        <w:trPr>
          <w:trHeight w:hRule="exact" w:val="684"/>
          <w:jc w:val="center"/>
        </w:trPr>
        <w:tc>
          <w:tcPr>
            <w:tcW w:w="2270" w:type="dxa"/>
            <w:vMerge w:val="restart"/>
            <w:tcBorders>
              <w:top w:val="double" w:sz="4" w:space="0" w:color="auto"/>
              <w:left w:val="single" w:sz="4" w:space="0" w:color="auto"/>
              <w:bottom w:val="nil"/>
              <w:right w:val="nil"/>
            </w:tcBorders>
            <w:shd w:val="clear" w:color="auto" w:fill="FFFFFF"/>
            <w:hideMark/>
          </w:tcPr>
          <w:p w:rsidR="00616D8C" w:rsidRPr="008077FD" w:rsidRDefault="00616D8C" w:rsidP="008077FD">
            <w:pPr>
              <w:pStyle w:val="af8"/>
              <w:shd w:val="clear" w:color="auto" w:fill="auto"/>
              <w:spacing w:after="0"/>
              <w:jc w:val="both"/>
              <w:rPr>
                <w:rFonts w:ascii="Times New Roman" w:hAnsi="Times New Roman" w:cs="Times New Roman"/>
                <w:sz w:val="24"/>
                <w:szCs w:val="24"/>
              </w:rPr>
            </w:pPr>
            <w:r w:rsidRPr="008077FD">
              <w:rPr>
                <w:rFonts w:ascii="Times New Roman" w:hAnsi="Times New Roman" w:cs="Times New Roman"/>
                <w:color w:val="000000"/>
                <w:sz w:val="24"/>
                <w:szCs w:val="24"/>
                <w:lang w:bidi="en-US"/>
              </w:rPr>
              <w:t>Чрезмерные окружающие условия</w:t>
            </w:r>
          </w:p>
        </w:tc>
        <w:tc>
          <w:tcPr>
            <w:tcW w:w="2270" w:type="dxa"/>
            <w:tcBorders>
              <w:top w:val="double" w:sz="4" w:space="0" w:color="auto"/>
              <w:left w:val="single" w:sz="4" w:space="0" w:color="auto"/>
              <w:bottom w:val="nil"/>
              <w:right w:val="nil"/>
            </w:tcBorders>
            <w:shd w:val="clear" w:color="auto" w:fill="FFFFFF"/>
            <w:hideMark/>
          </w:tcPr>
          <w:p w:rsidR="00616D8C" w:rsidRPr="008077FD" w:rsidRDefault="00616D8C" w:rsidP="008077FD">
            <w:pPr>
              <w:pStyle w:val="af8"/>
              <w:shd w:val="clear" w:color="auto" w:fill="auto"/>
              <w:spacing w:after="0"/>
              <w:jc w:val="both"/>
              <w:rPr>
                <w:rFonts w:ascii="Times New Roman" w:hAnsi="Times New Roman" w:cs="Times New Roman"/>
                <w:sz w:val="24"/>
                <w:szCs w:val="24"/>
              </w:rPr>
            </w:pPr>
            <w:r w:rsidRPr="008077FD">
              <w:rPr>
                <w:rFonts w:ascii="Times New Roman" w:hAnsi="Times New Roman" w:cs="Times New Roman"/>
                <w:color w:val="000000"/>
                <w:sz w:val="24"/>
                <w:szCs w:val="24"/>
                <w:lang w:bidi="en-US"/>
              </w:rPr>
              <w:t>Аномальная температура</w:t>
            </w:r>
          </w:p>
        </w:tc>
        <w:tc>
          <w:tcPr>
            <w:tcW w:w="1834" w:type="dxa"/>
            <w:vMerge w:val="restart"/>
            <w:tcBorders>
              <w:top w:val="double" w:sz="4" w:space="0" w:color="auto"/>
              <w:left w:val="single" w:sz="4" w:space="0" w:color="auto"/>
              <w:bottom w:val="nil"/>
              <w:right w:val="nil"/>
            </w:tcBorders>
            <w:shd w:val="clear" w:color="auto" w:fill="FFFFFF"/>
            <w:hideMark/>
          </w:tcPr>
          <w:p w:rsidR="00616D8C" w:rsidRPr="008077FD" w:rsidRDefault="00616D8C" w:rsidP="00F736CD">
            <w:pPr>
              <w:pStyle w:val="af8"/>
              <w:shd w:val="clear" w:color="auto" w:fill="auto"/>
              <w:spacing w:after="0"/>
              <w:jc w:val="both"/>
              <w:rPr>
                <w:rFonts w:ascii="Times New Roman" w:hAnsi="Times New Roman" w:cs="Times New Roman"/>
                <w:sz w:val="24"/>
                <w:szCs w:val="24"/>
              </w:rPr>
            </w:pPr>
            <w:proofErr w:type="spellStart"/>
            <w:r w:rsidRPr="008077FD">
              <w:rPr>
                <w:rFonts w:ascii="Times New Roman" w:hAnsi="Times New Roman" w:cs="Times New Roman"/>
                <w:color w:val="000000"/>
                <w:sz w:val="24"/>
                <w:szCs w:val="24"/>
                <w:lang w:val="en-US" w:bidi="en-US"/>
              </w:rPr>
              <w:t>Ука</w:t>
            </w:r>
            <w:proofErr w:type="spellEnd"/>
            <w:r w:rsidR="008077FD">
              <w:rPr>
                <w:rFonts w:ascii="Times New Roman" w:hAnsi="Times New Roman" w:cs="Times New Roman"/>
                <w:color w:val="000000"/>
                <w:sz w:val="24"/>
                <w:szCs w:val="24"/>
                <w:lang w:val="kk-KZ" w:bidi="en-US"/>
              </w:rPr>
              <w:t>зать</w:t>
            </w:r>
            <w:proofErr w:type="spellStart"/>
            <w:r w:rsidRPr="008077FD">
              <w:rPr>
                <w:rFonts w:ascii="Times New Roman" w:hAnsi="Times New Roman" w:cs="Times New Roman"/>
                <w:color w:val="000000"/>
                <w:sz w:val="24"/>
                <w:szCs w:val="24"/>
                <w:lang w:val="en-US" w:bidi="en-US"/>
              </w:rPr>
              <w:t>ите</w:t>
            </w:r>
            <w:proofErr w:type="spellEnd"/>
            <w:r w:rsidRPr="008077FD">
              <w:rPr>
                <w:rFonts w:ascii="Times New Roman" w:hAnsi="Times New Roman" w:cs="Times New Roman"/>
                <w:color w:val="000000"/>
                <w:sz w:val="24"/>
                <w:szCs w:val="24"/>
                <w:lang w:val="en-US" w:bidi="en-US"/>
              </w:rPr>
              <w:t xml:space="preserve"> </w:t>
            </w:r>
            <w:proofErr w:type="spellStart"/>
            <w:r w:rsidRPr="008077FD">
              <w:rPr>
                <w:rFonts w:ascii="Times New Roman" w:hAnsi="Times New Roman" w:cs="Times New Roman"/>
                <w:color w:val="000000"/>
                <w:sz w:val="24"/>
                <w:szCs w:val="24"/>
                <w:lang w:val="en-US" w:bidi="en-US"/>
              </w:rPr>
              <w:t>условия</w:t>
            </w:r>
            <w:proofErr w:type="spellEnd"/>
            <w:r w:rsidRPr="008077FD">
              <w:rPr>
                <w:rFonts w:ascii="Times New Roman" w:hAnsi="Times New Roman" w:cs="Times New Roman"/>
                <w:color w:val="000000"/>
                <w:sz w:val="24"/>
                <w:szCs w:val="24"/>
                <w:lang w:val="en-US" w:bidi="en-US"/>
              </w:rPr>
              <w:t xml:space="preserve"> </w:t>
            </w:r>
            <w:proofErr w:type="spellStart"/>
            <w:r w:rsidRPr="008077FD">
              <w:rPr>
                <w:rFonts w:ascii="Times New Roman" w:hAnsi="Times New Roman" w:cs="Times New Roman"/>
                <w:color w:val="000000"/>
                <w:sz w:val="24"/>
                <w:szCs w:val="24"/>
                <w:lang w:val="en-US" w:bidi="en-US"/>
              </w:rPr>
              <w:t>эксплуатации</w:t>
            </w:r>
            <w:proofErr w:type="spellEnd"/>
          </w:p>
        </w:tc>
        <w:tc>
          <w:tcPr>
            <w:tcW w:w="2977" w:type="dxa"/>
            <w:tcBorders>
              <w:top w:val="double" w:sz="4" w:space="0" w:color="auto"/>
              <w:left w:val="single" w:sz="4" w:space="0" w:color="auto"/>
              <w:bottom w:val="nil"/>
              <w:right w:val="single" w:sz="4" w:space="0" w:color="auto"/>
            </w:tcBorders>
            <w:shd w:val="clear" w:color="auto" w:fill="FFFFFF"/>
            <w:hideMark/>
          </w:tcPr>
          <w:p w:rsidR="00616D8C" w:rsidRPr="008077FD" w:rsidRDefault="00616D8C" w:rsidP="008077FD">
            <w:pPr>
              <w:pStyle w:val="af8"/>
              <w:shd w:val="clear" w:color="auto" w:fill="auto"/>
              <w:spacing w:after="0"/>
              <w:ind w:hanging="23"/>
              <w:jc w:val="both"/>
              <w:rPr>
                <w:rFonts w:ascii="Times New Roman" w:hAnsi="Times New Roman" w:cs="Times New Roman"/>
                <w:sz w:val="24"/>
                <w:szCs w:val="24"/>
              </w:rPr>
            </w:pPr>
            <w:r w:rsidRPr="008077FD">
              <w:rPr>
                <w:rFonts w:ascii="Times New Roman" w:hAnsi="Times New Roman" w:cs="Times New Roman"/>
                <w:color w:val="000000"/>
                <w:sz w:val="24"/>
                <w:szCs w:val="24"/>
                <w:lang w:val="en-US" w:bidi="en-US"/>
              </w:rPr>
              <w:t xml:space="preserve">6.3.1 </w:t>
            </w:r>
            <w:proofErr w:type="spellStart"/>
            <w:r w:rsidRPr="008077FD">
              <w:rPr>
                <w:rFonts w:ascii="Times New Roman" w:hAnsi="Times New Roman" w:cs="Times New Roman"/>
                <w:color w:val="000000"/>
                <w:sz w:val="24"/>
                <w:szCs w:val="24"/>
                <w:lang w:val="en-US" w:bidi="en-US"/>
              </w:rPr>
              <w:t>Высокотемпературная</w:t>
            </w:r>
            <w:proofErr w:type="spellEnd"/>
            <w:r w:rsidRPr="008077FD">
              <w:rPr>
                <w:rFonts w:ascii="Times New Roman" w:hAnsi="Times New Roman" w:cs="Times New Roman"/>
                <w:color w:val="000000"/>
                <w:sz w:val="24"/>
                <w:szCs w:val="24"/>
                <w:lang w:val="en-US" w:bidi="en-US"/>
              </w:rPr>
              <w:t xml:space="preserve"> </w:t>
            </w:r>
            <w:r w:rsidRPr="008077FD">
              <w:rPr>
                <w:rFonts w:ascii="Times New Roman" w:hAnsi="Times New Roman" w:cs="Times New Roman"/>
                <w:color w:val="000000"/>
                <w:sz w:val="24"/>
                <w:szCs w:val="24"/>
                <w:lang w:bidi="en-US"/>
              </w:rPr>
              <w:t>устойчивость</w:t>
            </w:r>
          </w:p>
        </w:tc>
      </w:tr>
      <w:tr w:rsidR="00616D8C" w:rsidRPr="008077FD" w:rsidTr="008077FD">
        <w:trPr>
          <w:trHeight w:hRule="exact" w:val="312"/>
          <w:jc w:val="center"/>
        </w:trPr>
        <w:tc>
          <w:tcPr>
            <w:tcW w:w="2270" w:type="dxa"/>
            <w:vMerge/>
            <w:tcBorders>
              <w:top w:val="single" w:sz="4" w:space="0" w:color="auto"/>
              <w:left w:val="single" w:sz="4" w:space="0" w:color="auto"/>
              <w:bottom w:val="nil"/>
              <w:right w:val="nil"/>
            </w:tcBorders>
            <w:vAlign w:val="center"/>
            <w:hideMark/>
          </w:tcPr>
          <w:p w:rsidR="00616D8C" w:rsidRPr="008077FD" w:rsidRDefault="00616D8C" w:rsidP="008077FD">
            <w:pPr>
              <w:widowControl/>
              <w:autoSpaceDE/>
              <w:autoSpaceDN/>
              <w:adjustRightInd/>
              <w:jc w:val="both"/>
              <w:rPr>
                <w:rFonts w:ascii="Times New Roman" w:eastAsia="Arial" w:hAnsi="Times New Roman" w:cs="Times New Roman"/>
              </w:rPr>
            </w:pPr>
          </w:p>
        </w:tc>
        <w:tc>
          <w:tcPr>
            <w:tcW w:w="2270" w:type="dxa"/>
            <w:tcBorders>
              <w:top w:val="single" w:sz="4" w:space="0" w:color="auto"/>
              <w:left w:val="single" w:sz="4" w:space="0" w:color="auto"/>
              <w:bottom w:val="nil"/>
              <w:right w:val="nil"/>
            </w:tcBorders>
            <w:shd w:val="clear" w:color="auto" w:fill="FFFFFF"/>
            <w:vAlign w:val="center"/>
            <w:hideMark/>
          </w:tcPr>
          <w:p w:rsidR="00616D8C" w:rsidRPr="008077FD" w:rsidRDefault="00616D8C" w:rsidP="008077FD">
            <w:pPr>
              <w:pStyle w:val="af8"/>
              <w:shd w:val="clear" w:color="auto" w:fill="auto"/>
              <w:spacing w:after="0"/>
              <w:jc w:val="both"/>
              <w:rPr>
                <w:rFonts w:ascii="Times New Roman" w:hAnsi="Times New Roman" w:cs="Times New Roman"/>
                <w:sz w:val="24"/>
                <w:szCs w:val="24"/>
              </w:rPr>
            </w:pPr>
            <w:r w:rsidRPr="008077FD">
              <w:rPr>
                <w:rFonts w:ascii="Times New Roman" w:hAnsi="Times New Roman" w:cs="Times New Roman"/>
                <w:color w:val="000000"/>
                <w:sz w:val="24"/>
                <w:szCs w:val="24"/>
                <w:lang w:bidi="en-US"/>
              </w:rPr>
              <w:t>Ч</w:t>
            </w:r>
            <w:proofErr w:type="spellStart"/>
            <w:r w:rsidRPr="008077FD">
              <w:rPr>
                <w:rFonts w:ascii="Times New Roman" w:hAnsi="Times New Roman" w:cs="Times New Roman"/>
                <w:color w:val="000000"/>
                <w:sz w:val="24"/>
                <w:szCs w:val="24"/>
                <w:lang w:val="en-US" w:bidi="en-US"/>
              </w:rPr>
              <w:t>резмерная</w:t>
            </w:r>
            <w:proofErr w:type="spellEnd"/>
            <w:r w:rsidRPr="008077FD">
              <w:rPr>
                <w:rFonts w:ascii="Times New Roman" w:hAnsi="Times New Roman" w:cs="Times New Roman"/>
                <w:color w:val="000000"/>
                <w:sz w:val="24"/>
                <w:szCs w:val="24"/>
                <w:lang w:val="en-US" w:bidi="en-US"/>
              </w:rPr>
              <w:t xml:space="preserve"> </w:t>
            </w:r>
            <w:proofErr w:type="spellStart"/>
            <w:r w:rsidRPr="008077FD">
              <w:rPr>
                <w:rFonts w:ascii="Times New Roman" w:hAnsi="Times New Roman" w:cs="Times New Roman"/>
                <w:color w:val="000000"/>
                <w:sz w:val="24"/>
                <w:szCs w:val="24"/>
                <w:lang w:val="en-US" w:bidi="en-US"/>
              </w:rPr>
              <w:t>вибрация</w:t>
            </w:r>
            <w:proofErr w:type="spellEnd"/>
          </w:p>
        </w:tc>
        <w:tc>
          <w:tcPr>
            <w:tcW w:w="1834" w:type="dxa"/>
            <w:vMerge/>
            <w:tcBorders>
              <w:top w:val="single" w:sz="4" w:space="0" w:color="auto"/>
              <w:left w:val="single" w:sz="4" w:space="0" w:color="auto"/>
              <w:bottom w:val="nil"/>
              <w:right w:val="nil"/>
            </w:tcBorders>
            <w:vAlign w:val="center"/>
            <w:hideMark/>
          </w:tcPr>
          <w:p w:rsidR="00616D8C" w:rsidRPr="008077FD" w:rsidRDefault="00616D8C" w:rsidP="00F736CD">
            <w:pPr>
              <w:widowControl/>
              <w:autoSpaceDE/>
              <w:autoSpaceDN/>
              <w:adjustRightInd/>
              <w:jc w:val="both"/>
              <w:rPr>
                <w:rFonts w:ascii="Times New Roman" w:eastAsia="Arial" w:hAnsi="Times New Roman" w:cs="Times New Roman"/>
              </w:rPr>
            </w:pPr>
          </w:p>
        </w:tc>
        <w:tc>
          <w:tcPr>
            <w:tcW w:w="2977" w:type="dxa"/>
            <w:tcBorders>
              <w:top w:val="single" w:sz="4" w:space="0" w:color="auto"/>
              <w:left w:val="single" w:sz="4" w:space="0" w:color="auto"/>
              <w:bottom w:val="nil"/>
              <w:right w:val="single" w:sz="4" w:space="0" w:color="auto"/>
            </w:tcBorders>
            <w:shd w:val="clear" w:color="auto" w:fill="FFFFFF"/>
            <w:vAlign w:val="center"/>
            <w:hideMark/>
          </w:tcPr>
          <w:p w:rsidR="00616D8C" w:rsidRPr="008077FD" w:rsidRDefault="00616D8C" w:rsidP="008077FD">
            <w:pPr>
              <w:pStyle w:val="af8"/>
              <w:shd w:val="clear" w:color="auto" w:fill="auto"/>
              <w:spacing w:after="0"/>
              <w:ind w:hanging="23"/>
              <w:jc w:val="both"/>
              <w:rPr>
                <w:rFonts w:ascii="Times New Roman" w:hAnsi="Times New Roman" w:cs="Times New Roman"/>
                <w:sz w:val="24"/>
                <w:szCs w:val="24"/>
              </w:rPr>
            </w:pPr>
            <w:r w:rsidRPr="008077FD">
              <w:rPr>
                <w:rFonts w:ascii="Times New Roman" w:hAnsi="Times New Roman" w:cs="Times New Roman"/>
                <w:color w:val="000000"/>
                <w:sz w:val="24"/>
                <w:szCs w:val="24"/>
                <w:lang w:val="en-US" w:bidi="en-US"/>
              </w:rPr>
              <w:t xml:space="preserve">6.2.1 </w:t>
            </w:r>
            <w:r w:rsidRPr="008077FD">
              <w:rPr>
                <w:rFonts w:ascii="Times New Roman" w:hAnsi="Times New Roman" w:cs="Times New Roman"/>
                <w:color w:val="000000"/>
                <w:sz w:val="24"/>
                <w:szCs w:val="24"/>
                <w:lang w:bidi="en-US"/>
              </w:rPr>
              <w:t>Вибрация</w:t>
            </w:r>
          </w:p>
        </w:tc>
      </w:tr>
      <w:tr w:rsidR="00616D8C" w:rsidRPr="008077FD" w:rsidTr="008077FD">
        <w:trPr>
          <w:trHeight w:hRule="exact" w:val="529"/>
          <w:jc w:val="center"/>
        </w:trPr>
        <w:tc>
          <w:tcPr>
            <w:tcW w:w="2270" w:type="dxa"/>
            <w:vMerge/>
            <w:tcBorders>
              <w:top w:val="single" w:sz="4" w:space="0" w:color="auto"/>
              <w:left w:val="single" w:sz="4" w:space="0" w:color="auto"/>
              <w:bottom w:val="nil"/>
              <w:right w:val="nil"/>
            </w:tcBorders>
            <w:vAlign w:val="center"/>
            <w:hideMark/>
          </w:tcPr>
          <w:p w:rsidR="00616D8C" w:rsidRPr="008077FD" w:rsidRDefault="00616D8C" w:rsidP="008077FD">
            <w:pPr>
              <w:widowControl/>
              <w:autoSpaceDE/>
              <w:autoSpaceDN/>
              <w:adjustRightInd/>
              <w:jc w:val="both"/>
              <w:rPr>
                <w:rFonts w:ascii="Times New Roman" w:eastAsia="Arial" w:hAnsi="Times New Roman" w:cs="Times New Roman"/>
              </w:rPr>
            </w:pPr>
          </w:p>
        </w:tc>
        <w:tc>
          <w:tcPr>
            <w:tcW w:w="2270" w:type="dxa"/>
            <w:tcBorders>
              <w:top w:val="single" w:sz="4" w:space="0" w:color="auto"/>
              <w:left w:val="single" w:sz="4" w:space="0" w:color="auto"/>
              <w:bottom w:val="nil"/>
              <w:right w:val="nil"/>
            </w:tcBorders>
            <w:shd w:val="clear" w:color="auto" w:fill="FFFFFF"/>
            <w:vAlign w:val="bottom"/>
            <w:hideMark/>
          </w:tcPr>
          <w:p w:rsidR="00616D8C" w:rsidRPr="008077FD" w:rsidRDefault="00616D8C" w:rsidP="008077FD">
            <w:pPr>
              <w:pStyle w:val="af8"/>
              <w:shd w:val="clear" w:color="auto" w:fill="auto"/>
              <w:spacing w:after="0"/>
              <w:jc w:val="both"/>
              <w:rPr>
                <w:rFonts w:ascii="Times New Roman" w:hAnsi="Times New Roman" w:cs="Times New Roman"/>
                <w:sz w:val="24"/>
                <w:szCs w:val="24"/>
              </w:rPr>
            </w:pPr>
            <w:r w:rsidRPr="008077FD">
              <w:rPr>
                <w:rFonts w:ascii="Times New Roman" w:hAnsi="Times New Roman" w:cs="Times New Roman"/>
                <w:color w:val="000000"/>
                <w:sz w:val="24"/>
                <w:szCs w:val="24"/>
                <w:lang w:bidi="en-US"/>
              </w:rPr>
              <w:t>Чрезмерный шок (падение или удар)</w:t>
            </w:r>
          </w:p>
        </w:tc>
        <w:tc>
          <w:tcPr>
            <w:tcW w:w="1834" w:type="dxa"/>
            <w:vMerge/>
            <w:tcBorders>
              <w:top w:val="single" w:sz="4" w:space="0" w:color="auto"/>
              <w:left w:val="single" w:sz="4" w:space="0" w:color="auto"/>
              <w:bottom w:val="nil"/>
              <w:right w:val="nil"/>
            </w:tcBorders>
            <w:vAlign w:val="center"/>
            <w:hideMark/>
          </w:tcPr>
          <w:p w:rsidR="00616D8C" w:rsidRPr="008077FD" w:rsidRDefault="00616D8C" w:rsidP="00F736CD">
            <w:pPr>
              <w:widowControl/>
              <w:autoSpaceDE/>
              <w:autoSpaceDN/>
              <w:adjustRightInd/>
              <w:jc w:val="both"/>
              <w:rPr>
                <w:rFonts w:ascii="Times New Roman" w:eastAsia="Arial" w:hAnsi="Times New Roman" w:cs="Times New Roman"/>
              </w:rPr>
            </w:pPr>
          </w:p>
        </w:tc>
        <w:tc>
          <w:tcPr>
            <w:tcW w:w="2977" w:type="dxa"/>
            <w:tcBorders>
              <w:top w:val="single" w:sz="4" w:space="0" w:color="auto"/>
              <w:left w:val="single" w:sz="4" w:space="0" w:color="auto"/>
              <w:bottom w:val="nil"/>
              <w:right w:val="single" w:sz="4" w:space="0" w:color="auto"/>
            </w:tcBorders>
            <w:shd w:val="clear" w:color="auto" w:fill="FFFFFF"/>
            <w:hideMark/>
          </w:tcPr>
          <w:p w:rsidR="00616D8C" w:rsidRPr="008077FD" w:rsidRDefault="00616D8C" w:rsidP="008077FD">
            <w:pPr>
              <w:pStyle w:val="af8"/>
              <w:shd w:val="clear" w:color="auto" w:fill="auto"/>
              <w:spacing w:after="0"/>
              <w:ind w:hanging="23"/>
              <w:jc w:val="both"/>
              <w:rPr>
                <w:rFonts w:ascii="Times New Roman" w:hAnsi="Times New Roman" w:cs="Times New Roman"/>
                <w:sz w:val="24"/>
                <w:szCs w:val="24"/>
              </w:rPr>
            </w:pPr>
            <w:r w:rsidRPr="008077FD">
              <w:rPr>
                <w:rFonts w:ascii="Times New Roman" w:hAnsi="Times New Roman" w:cs="Times New Roman"/>
                <w:color w:val="000000"/>
                <w:sz w:val="24"/>
                <w:szCs w:val="24"/>
                <w:lang w:val="en-US" w:bidi="en-US"/>
              </w:rPr>
              <w:t xml:space="preserve">6.2.2 </w:t>
            </w:r>
            <w:proofErr w:type="gramStart"/>
            <w:r w:rsidRPr="008077FD">
              <w:rPr>
                <w:rFonts w:ascii="Times New Roman" w:hAnsi="Times New Roman" w:cs="Times New Roman"/>
                <w:color w:val="000000"/>
                <w:sz w:val="24"/>
                <w:szCs w:val="24"/>
                <w:lang w:bidi="en-US"/>
              </w:rPr>
              <w:t>Механический  удар</w:t>
            </w:r>
            <w:proofErr w:type="gramEnd"/>
          </w:p>
        </w:tc>
      </w:tr>
      <w:tr w:rsidR="00616D8C" w:rsidRPr="008077FD" w:rsidTr="008077FD">
        <w:trPr>
          <w:trHeight w:hRule="exact" w:val="312"/>
          <w:jc w:val="center"/>
        </w:trPr>
        <w:tc>
          <w:tcPr>
            <w:tcW w:w="2270" w:type="dxa"/>
            <w:vMerge/>
            <w:tcBorders>
              <w:top w:val="single" w:sz="4" w:space="0" w:color="auto"/>
              <w:left w:val="single" w:sz="4" w:space="0" w:color="auto"/>
              <w:bottom w:val="nil"/>
              <w:right w:val="nil"/>
            </w:tcBorders>
            <w:vAlign w:val="center"/>
            <w:hideMark/>
          </w:tcPr>
          <w:p w:rsidR="00616D8C" w:rsidRPr="008077FD" w:rsidRDefault="00616D8C" w:rsidP="008077FD">
            <w:pPr>
              <w:widowControl/>
              <w:autoSpaceDE/>
              <w:autoSpaceDN/>
              <w:adjustRightInd/>
              <w:jc w:val="both"/>
              <w:rPr>
                <w:rFonts w:ascii="Times New Roman" w:eastAsia="Arial" w:hAnsi="Times New Roman" w:cs="Times New Roman"/>
              </w:rPr>
            </w:pPr>
          </w:p>
        </w:tc>
        <w:tc>
          <w:tcPr>
            <w:tcW w:w="2270" w:type="dxa"/>
            <w:tcBorders>
              <w:top w:val="single" w:sz="4" w:space="0" w:color="auto"/>
              <w:left w:val="single" w:sz="4" w:space="0" w:color="auto"/>
              <w:bottom w:val="nil"/>
              <w:right w:val="nil"/>
            </w:tcBorders>
            <w:shd w:val="clear" w:color="auto" w:fill="FFFFFF"/>
            <w:vAlign w:val="center"/>
            <w:hideMark/>
          </w:tcPr>
          <w:p w:rsidR="00616D8C" w:rsidRPr="008077FD" w:rsidRDefault="00616D8C" w:rsidP="008077FD">
            <w:pPr>
              <w:pStyle w:val="af8"/>
              <w:shd w:val="clear" w:color="auto" w:fill="auto"/>
              <w:spacing w:after="0"/>
              <w:jc w:val="both"/>
              <w:rPr>
                <w:rFonts w:ascii="Times New Roman" w:hAnsi="Times New Roman" w:cs="Times New Roman"/>
                <w:sz w:val="24"/>
                <w:szCs w:val="24"/>
              </w:rPr>
            </w:pPr>
            <w:r w:rsidRPr="008077FD">
              <w:rPr>
                <w:rFonts w:ascii="Times New Roman" w:hAnsi="Times New Roman" w:cs="Times New Roman"/>
                <w:color w:val="000000"/>
                <w:sz w:val="24"/>
                <w:szCs w:val="24"/>
                <w:lang w:bidi="en-US"/>
              </w:rPr>
              <w:t>Раздавливание аккумулятора</w:t>
            </w:r>
          </w:p>
        </w:tc>
        <w:tc>
          <w:tcPr>
            <w:tcW w:w="1834" w:type="dxa"/>
            <w:vMerge/>
            <w:tcBorders>
              <w:top w:val="single" w:sz="4" w:space="0" w:color="auto"/>
              <w:left w:val="single" w:sz="4" w:space="0" w:color="auto"/>
              <w:bottom w:val="nil"/>
              <w:right w:val="nil"/>
            </w:tcBorders>
            <w:vAlign w:val="center"/>
            <w:hideMark/>
          </w:tcPr>
          <w:p w:rsidR="00616D8C" w:rsidRPr="008077FD" w:rsidRDefault="00616D8C" w:rsidP="00F736CD">
            <w:pPr>
              <w:widowControl/>
              <w:autoSpaceDE/>
              <w:autoSpaceDN/>
              <w:adjustRightInd/>
              <w:jc w:val="both"/>
              <w:rPr>
                <w:rFonts w:ascii="Times New Roman" w:eastAsia="Arial" w:hAnsi="Times New Roman" w:cs="Times New Roman"/>
              </w:rPr>
            </w:pPr>
          </w:p>
        </w:tc>
        <w:tc>
          <w:tcPr>
            <w:tcW w:w="2977" w:type="dxa"/>
            <w:tcBorders>
              <w:top w:val="single" w:sz="4" w:space="0" w:color="auto"/>
              <w:left w:val="single" w:sz="4" w:space="0" w:color="auto"/>
              <w:bottom w:val="nil"/>
              <w:right w:val="single" w:sz="4" w:space="0" w:color="auto"/>
            </w:tcBorders>
            <w:shd w:val="clear" w:color="auto" w:fill="FFFFFF"/>
            <w:vAlign w:val="center"/>
            <w:hideMark/>
          </w:tcPr>
          <w:p w:rsidR="00616D8C" w:rsidRPr="008077FD" w:rsidRDefault="00616D8C" w:rsidP="008077FD">
            <w:pPr>
              <w:pStyle w:val="af8"/>
              <w:shd w:val="clear" w:color="auto" w:fill="auto"/>
              <w:spacing w:after="0"/>
              <w:ind w:hanging="23"/>
              <w:jc w:val="both"/>
              <w:rPr>
                <w:rFonts w:ascii="Times New Roman" w:hAnsi="Times New Roman" w:cs="Times New Roman"/>
                <w:sz w:val="24"/>
                <w:szCs w:val="24"/>
              </w:rPr>
            </w:pPr>
            <w:r w:rsidRPr="008077FD">
              <w:rPr>
                <w:rFonts w:ascii="Times New Roman" w:hAnsi="Times New Roman" w:cs="Times New Roman"/>
                <w:color w:val="000000"/>
                <w:sz w:val="24"/>
                <w:szCs w:val="24"/>
                <w:lang w:val="en-US" w:bidi="en-US"/>
              </w:rPr>
              <w:t xml:space="preserve">6.2.3 </w:t>
            </w:r>
            <w:r w:rsidRPr="008077FD">
              <w:rPr>
                <w:rFonts w:ascii="Times New Roman" w:hAnsi="Times New Roman" w:cs="Times New Roman"/>
                <w:color w:val="000000"/>
                <w:sz w:val="24"/>
                <w:szCs w:val="24"/>
                <w:lang w:bidi="en-US"/>
              </w:rPr>
              <w:t>Раздавливание</w:t>
            </w:r>
          </w:p>
        </w:tc>
      </w:tr>
      <w:tr w:rsidR="00616D8C" w:rsidRPr="008077FD" w:rsidTr="008077FD">
        <w:trPr>
          <w:trHeight w:hRule="exact" w:val="1108"/>
          <w:jc w:val="center"/>
        </w:trPr>
        <w:tc>
          <w:tcPr>
            <w:tcW w:w="2270" w:type="dxa"/>
            <w:vMerge w:val="restart"/>
            <w:tcBorders>
              <w:top w:val="single" w:sz="4" w:space="0" w:color="auto"/>
              <w:left w:val="single" w:sz="4" w:space="0" w:color="auto"/>
              <w:bottom w:val="nil"/>
              <w:right w:val="nil"/>
            </w:tcBorders>
            <w:shd w:val="clear" w:color="auto" w:fill="FFFFFF"/>
            <w:hideMark/>
          </w:tcPr>
          <w:p w:rsidR="00616D8C" w:rsidRPr="008077FD" w:rsidRDefault="00616D8C" w:rsidP="008077FD">
            <w:pPr>
              <w:pStyle w:val="af8"/>
              <w:shd w:val="clear" w:color="auto" w:fill="auto"/>
              <w:spacing w:after="0"/>
              <w:jc w:val="both"/>
              <w:rPr>
                <w:rFonts w:ascii="Times New Roman" w:hAnsi="Times New Roman" w:cs="Times New Roman"/>
                <w:sz w:val="24"/>
                <w:szCs w:val="24"/>
              </w:rPr>
            </w:pPr>
            <w:r w:rsidRPr="008077FD">
              <w:rPr>
                <w:rFonts w:ascii="Times New Roman" w:hAnsi="Times New Roman" w:cs="Times New Roman"/>
                <w:color w:val="000000"/>
                <w:sz w:val="24"/>
                <w:szCs w:val="24"/>
                <w:lang w:bidi="en-US"/>
              </w:rPr>
              <w:t>Дендрит</w:t>
            </w:r>
          </w:p>
        </w:tc>
        <w:tc>
          <w:tcPr>
            <w:tcW w:w="2270" w:type="dxa"/>
            <w:tcBorders>
              <w:top w:val="single" w:sz="4" w:space="0" w:color="auto"/>
              <w:left w:val="single" w:sz="4" w:space="0" w:color="auto"/>
              <w:bottom w:val="nil"/>
              <w:right w:val="nil"/>
            </w:tcBorders>
            <w:shd w:val="clear" w:color="auto" w:fill="FFFFFF"/>
            <w:vAlign w:val="bottom"/>
            <w:hideMark/>
          </w:tcPr>
          <w:p w:rsidR="00616D8C" w:rsidRPr="008077FD" w:rsidRDefault="00616D8C" w:rsidP="008077FD">
            <w:pPr>
              <w:pStyle w:val="af8"/>
              <w:shd w:val="clear" w:color="auto" w:fill="auto"/>
              <w:spacing w:after="0"/>
              <w:jc w:val="both"/>
              <w:rPr>
                <w:rFonts w:ascii="Times New Roman" w:hAnsi="Times New Roman" w:cs="Times New Roman"/>
                <w:sz w:val="24"/>
                <w:szCs w:val="24"/>
              </w:rPr>
            </w:pPr>
            <w:r w:rsidRPr="008077FD">
              <w:rPr>
                <w:rFonts w:ascii="Times New Roman" w:hAnsi="Times New Roman" w:cs="Times New Roman"/>
                <w:color w:val="000000"/>
                <w:sz w:val="24"/>
                <w:szCs w:val="24"/>
                <w:lang w:bidi="en-US"/>
              </w:rPr>
              <w:t>Неправильные условия зарядки (низкая температура или высокий ток)</w:t>
            </w:r>
          </w:p>
        </w:tc>
        <w:tc>
          <w:tcPr>
            <w:tcW w:w="1834" w:type="dxa"/>
            <w:vMerge w:val="restart"/>
            <w:tcBorders>
              <w:top w:val="single" w:sz="4" w:space="0" w:color="auto"/>
              <w:left w:val="single" w:sz="4" w:space="0" w:color="auto"/>
              <w:bottom w:val="nil"/>
              <w:right w:val="nil"/>
            </w:tcBorders>
            <w:shd w:val="clear" w:color="auto" w:fill="FFFFFF"/>
            <w:hideMark/>
          </w:tcPr>
          <w:p w:rsidR="00616D8C" w:rsidRPr="008077FD" w:rsidRDefault="00616D8C" w:rsidP="00F736CD">
            <w:pPr>
              <w:pStyle w:val="af8"/>
              <w:shd w:val="clear" w:color="auto" w:fill="auto"/>
              <w:spacing w:after="0"/>
              <w:jc w:val="both"/>
              <w:rPr>
                <w:rFonts w:ascii="Times New Roman" w:hAnsi="Times New Roman" w:cs="Times New Roman"/>
                <w:sz w:val="24"/>
                <w:szCs w:val="24"/>
              </w:rPr>
            </w:pPr>
            <w:proofErr w:type="spellStart"/>
            <w:r w:rsidRPr="008077FD">
              <w:rPr>
                <w:rFonts w:ascii="Times New Roman" w:hAnsi="Times New Roman" w:cs="Times New Roman"/>
                <w:color w:val="000000"/>
                <w:sz w:val="24"/>
                <w:szCs w:val="24"/>
                <w:lang w:val="en-US" w:bidi="en-US"/>
              </w:rPr>
              <w:t>Укажите</w:t>
            </w:r>
            <w:proofErr w:type="spellEnd"/>
            <w:r w:rsidRPr="008077FD">
              <w:rPr>
                <w:rFonts w:ascii="Times New Roman" w:hAnsi="Times New Roman" w:cs="Times New Roman"/>
                <w:color w:val="000000"/>
                <w:sz w:val="24"/>
                <w:szCs w:val="24"/>
                <w:lang w:val="en-US" w:bidi="en-US"/>
              </w:rPr>
              <w:t xml:space="preserve"> </w:t>
            </w:r>
            <w:r w:rsidRPr="008077FD">
              <w:rPr>
                <w:rFonts w:ascii="Times New Roman" w:hAnsi="Times New Roman" w:cs="Times New Roman"/>
                <w:color w:val="000000"/>
                <w:sz w:val="24"/>
                <w:szCs w:val="24"/>
                <w:lang w:bidi="en-US"/>
              </w:rPr>
              <w:t>рабочую область</w:t>
            </w:r>
          </w:p>
        </w:tc>
        <w:tc>
          <w:tcPr>
            <w:tcW w:w="2977" w:type="dxa"/>
            <w:tcBorders>
              <w:top w:val="single" w:sz="4" w:space="0" w:color="auto"/>
              <w:left w:val="single" w:sz="4" w:space="0" w:color="auto"/>
              <w:bottom w:val="nil"/>
              <w:right w:val="single" w:sz="4" w:space="0" w:color="auto"/>
            </w:tcBorders>
            <w:shd w:val="clear" w:color="auto" w:fill="FFFFFF"/>
            <w:hideMark/>
          </w:tcPr>
          <w:p w:rsidR="00616D8C" w:rsidRPr="008077FD" w:rsidRDefault="00616D8C" w:rsidP="008077FD">
            <w:pPr>
              <w:pStyle w:val="af8"/>
              <w:shd w:val="clear" w:color="auto" w:fill="auto"/>
              <w:spacing w:after="0"/>
              <w:ind w:hanging="23"/>
              <w:jc w:val="center"/>
              <w:rPr>
                <w:rFonts w:ascii="Times New Roman" w:hAnsi="Times New Roman" w:cs="Times New Roman"/>
                <w:sz w:val="24"/>
                <w:szCs w:val="24"/>
                <w:vertAlign w:val="superscript"/>
              </w:rPr>
            </w:pPr>
            <w:r w:rsidRPr="00F736CD">
              <w:rPr>
                <w:rFonts w:ascii="Times New Roman" w:hAnsi="Times New Roman" w:cs="Times New Roman"/>
                <w:color w:val="000000"/>
                <w:sz w:val="24"/>
                <w:szCs w:val="24"/>
                <w:vertAlign w:val="subscript"/>
                <w:lang w:val="en-US" w:bidi="en-US"/>
              </w:rPr>
              <w:t>-</w:t>
            </w:r>
            <w:r w:rsidRPr="008077FD">
              <w:rPr>
                <w:rFonts w:ascii="Times New Roman" w:hAnsi="Times New Roman" w:cs="Times New Roman"/>
                <w:color w:val="000000"/>
                <w:sz w:val="24"/>
                <w:szCs w:val="24"/>
                <w:vertAlign w:val="superscript"/>
                <w:lang w:val="en-US" w:bidi="en-US"/>
              </w:rPr>
              <w:t xml:space="preserve"> a</w:t>
            </w:r>
          </w:p>
        </w:tc>
      </w:tr>
      <w:tr w:rsidR="00616D8C" w:rsidRPr="008077FD" w:rsidTr="008077FD">
        <w:trPr>
          <w:trHeight w:hRule="exact" w:val="312"/>
          <w:jc w:val="center"/>
        </w:trPr>
        <w:tc>
          <w:tcPr>
            <w:tcW w:w="2270" w:type="dxa"/>
            <w:vMerge/>
            <w:tcBorders>
              <w:top w:val="single" w:sz="4" w:space="0" w:color="auto"/>
              <w:left w:val="single" w:sz="4" w:space="0" w:color="auto"/>
              <w:bottom w:val="nil"/>
              <w:right w:val="nil"/>
            </w:tcBorders>
            <w:vAlign w:val="center"/>
            <w:hideMark/>
          </w:tcPr>
          <w:p w:rsidR="00616D8C" w:rsidRPr="008077FD" w:rsidRDefault="00616D8C" w:rsidP="008077FD">
            <w:pPr>
              <w:widowControl/>
              <w:autoSpaceDE/>
              <w:autoSpaceDN/>
              <w:adjustRightInd/>
              <w:jc w:val="both"/>
              <w:rPr>
                <w:rFonts w:ascii="Times New Roman" w:eastAsia="Arial" w:hAnsi="Times New Roman" w:cs="Times New Roman"/>
              </w:rPr>
            </w:pPr>
          </w:p>
        </w:tc>
        <w:tc>
          <w:tcPr>
            <w:tcW w:w="2270" w:type="dxa"/>
            <w:tcBorders>
              <w:top w:val="single" w:sz="4" w:space="0" w:color="auto"/>
              <w:left w:val="single" w:sz="4" w:space="0" w:color="auto"/>
              <w:bottom w:val="nil"/>
              <w:right w:val="nil"/>
            </w:tcBorders>
            <w:shd w:val="clear" w:color="auto" w:fill="FFFFFF"/>
            <w:vAlign w:val="bottom"/>
            <w:hideMark/>
          </w:tcPr>
          <w:p w:rsidR="00616D8C" w:rsidRPr="008077FD" w:rsidRDefault="00616D8C" w:rsidP="008077FD">
            <w:pPr>
              <w:pStyle w:val="af8"/>
              <w:shd w:val="clear" w:color="auto" w:fill="auto"/>
              <w:spacing w:after="0"/>
              <w:jc w:val="both"/>
              <w:rPr>
                <w:rFonts w:ascii="Times New Roman" w:hAnsi="Times New Roman" w:cs="Times New Roman"/>
                <w:sz w:val="24"/>
                <w:szCs w:val="24"/>
              </w:rPr>
            </w:pPr>
            <w:r w:rsidRPr="008077FD">
              <w:rPr>
                <w:rFonts w:ascii="Times New Roman" w:hAnsi="Times New Roman" w:cs="Times New Roman"/>
                <w:color w:val="000000"/>
                <w:sz w:val="24"/>
                <w:szCs w:val="24"/>
                <w:lang w:bidi="en-US"/>
              </w:rPr>
              <w:t>Перезаряд</w:t>
            </w:r>
          </w:p>
        </w:tc>
        <w:tc>
          <w:tcPr>
            <w:tcW w:w="1834" w:type="dxa"/>
            <w:vMerge/>
            <w:tcBorders>
              <w:top w:val="single" w:sz="4" w:space="0" w:color="auto"/>
              <w:left w:val="single" w:sz="4" w:space="0" w:color="auto"/>
              <w:bottom w:val="nil"/>
              <w:right w:val="nil"/>
            </w:tcBorders>
            <w:vAlign w:val="center"/>
            <w:hideMark/>
          </w:tcPr>
          <w:p w:rsidR="00616D8C" w:rsidRPr="008077FD" w:rsidRDefault="00616D8C" w:rsidP="008077FD">
            <w:pPr>
              <w:widowControl/>
              <w:autoSpaceDE/>
              <w:autoSpaceDN/>
              <w:adjustRightInd/>
              <w:ind w:hanging="23"/>
              <w:jc w:val="both"/>
              <w:rPr>
                <w:rFonts w:ascii="Times New Roman" w:eastAsia="Arial" w:hAnsi="Times New Roman" w:cs="Times New Roman"/>
              </w:rPr>
            </w:pPr>
          </w:p>
        </w:tc>
        <w:tc>
          <w:tcPr>
            <w:tcW w:w="2977" w:type="dxa"/>
            <w:tcBorders>
              <w:top w:val="single" w:sz="4" w:space="0" w:color="auto"/>
              <w:left w:val="single" w:sz="4" w:space="0" w:color="auto"/>
              <w:bottom w:val="nil"/>
              <w:right w:val="single" w:sz="4" w:space="0" w:color="auto"/>
            </w:tcBorders>
            <w:shd w:val="clear" w:color="auto" w:fill="FFFFFF"/>
            <w:vAlign w:val="bottom"/>
            <w:hideMark/>
          </w:tcPr>
          <w:p w:rsidR="00616D8C" w:rsidRPr="008077FD" w:rsidRDefault="00616D8C" w:rsidP="008077FD">
            <w:pPr>
              <w:pStyle w:val="af8"/>
              <w:shd w:val="clear" w:color="auto" w:fill="auto"/>
              <w:spacing w:after="0"/>
              <w:ind w:hanging="23"/>
              <w:jc w:val="both"/>
              <w:rPr>
                <w:rFonts w:ascii="Times New Roman" w:hAnsi="Times New Roman" w:cs="Times New Roman"/>
                <w:sz w:val="24"/>
                <w:szCs w:val="24"/>
              </w:rPr>
            </w:pPr>
            <w:r w:rsidRPr="008077FD">
              <w:rPr>
                <w:rFonts w:ascii="Times New Roman" w:hAnsi="Times New Roman" w:cs="Times New Roman"/>
                <w:color w:val="000000"/>
                <w:sz w:val="24"/>
                <w:szCs w:val="24"/>
                <w:lang w:val="en-US" w:bidi="en-US"/>
              </w:rPr>
              <w:t xml:space="preserve">6.4.2 </w:t>
            </w:r>
            <w:r w:rsidRPr="008077FD">
              <w:rPr>
                <w:rFonts w:ascii="Times New Roman" w:hAnsi="Times New Roman" w:cs="Times New Roman"/>
                <w:color w:val="000000"/>
                <w:sz w:val="24"/>
                <w:szCs w:val="24"/>
                <w:lang w:bidi="en-US"/>
              </w:rPr>
              <w:t>Перезаряд</w:t>
            </w:r>
          </w:p>
        </w:tc>
      </w:tr>
      <w:tr w:rsidR="00616D8C" w:rsidRPr="008077FD" w:rsidTr="008077FD">
        <w:trPr>
          <w:trHeight w:hRule="exact" w:val="317"/>
          <w:jc w:val="center"/>
        </w:trPr>
        <w:tc>
          <w:tcPr>
            <w:tcW w:w="2270" w:type="dxa"/>
            <w:vMerge/>
            <w:tcBorders>
              <w:top w:val="single" w:sz="4" w:space="0" w:color="auto"/>
              <w:left w:val="single" w:sz="4" w:space="0" w:color="auto"/>
              <w:bottom w:val="nil"/>
              <w:right w:val="nil"/>
            </w:tcBorders>
            <w:vAlign w:val="center"/>
            <w:hideMark/>
          </w:tcPr>
          <w:p w:rsidR="00616D8C" w:rsidRPr="008077FD" w:rsidRDefault="00616D8C" w:rsidP="008077FD">
            <w:pPr>
              <w:widowControl/>
              <w:autoSpaceDE/>
              <w:autoSpaceDN/>
              <w:adjustRightInd/>
              <w:jc w:val="both"/>
              <w:rPr>
                <w:rFonts w:ascii="Times New Roman" w:eastAsia="Arial" w:hAnsi="Times New Roman" w:cs="Times New Roman"/>
              </w:rPr>
            </w:pPr>
          </w:p>
        </w:tc>
        <w:tc>
          <w:tcPr>
            <w:tcW w:w="2270" w:type="dxa"/>
            <w:tcBorders>
              <w:top w:val="single" w:sz="4" w:space="0" w:color="auto"/>
              <w:left w:val="single" w:sz="4" w:space="0" w:color="auto"/>
              <w:bottom w:val="nil"/>
              <w:right w:val="nil"/>
            </w:tcBorders>
            <w:shd w:val="clear" w:color="auto" w:fill="FFFFFF"/>
            <w:vAlign w:val="bottom"/>
            <w:hideMark/>
          </w:tcPr>
          <w:p w:rsidR="00616D8C" w:rsidRPr="008077FD" w:rsidRDefault="00616D8C" w:rsidP="008077FD">
            <w:pPr>
              <w:pStyle w:val="af8"/>
              <w:shd w:val="clear" w:color="auto" w:fill="auto"/>
              <w:spacing w:after="0"/>
              <w:jc w:val="both"/>
              <w:rPr>
                <w:rFonts w:ascii="Times New Roman" w:hAnsi="Times New Roman" w:cs="Times New Roman"/>
                <w:sz w:val="24"/>
                <w:szCs w:val="24"/>
              </w:rPr>
            </w:pPr>
            <w:r w:rsidRPr="008077FD">
              <w:rPr>
                <w:rFonts w:ascii="Times New Roman" w:hAnsi="Times New Roman" w:cs="Times New Roman"/>
                <w:color w:val="000000"/>
                <w:sz w:val="24"/>
                <w:szCs w:val="24"/>
                <w:lang w:bidi="en-US"/>
              </w:rPr>
              <w:t>Перезаряд</w:t>
            </w:r>
          </w:p>
        </w:tc>
        <w:tc>
          <w:tcPr>
            <w:tcW w:w="1834" w:type="dxa"/>
            <w:vMerge/>
            <w:tcBorders>
              <w:top w:val="single" w:sz="4" w:space="0" w:color="auto"/>
              <w:left w:val="single" w:sz="4" w:space="0" w:color="auto"/>
              <w:bottom w:val="nil"/>
              <w:right w:val="nil"/>
            </w:tcBorders>
            <w:vAlign w:val="center"/>
            <w:hideMark/>
          </w:tcPr>
          <w:p w:rsidR="00616D8C" w:rsidRPr="008077FD" w:rsidRDefault="00616D8C" w:rsidP="008077FD">
            <w:pPr>
              <w:widowControl/>
              <w:autoSpaceDE/>
              <w:autoSpaceDN/>
              <w:adjustRightInd/>
              <w:ind w:hanging="23"/>
              <w:jc w:val="both"/>
              <w:rPr>
                <w:rFonts w:ascii="Times New Roman" w:eastAsia="Arial" w:hAnsi="Times New Roman" w:cs="Times New Roman"/>
              </w:rPr>
            </w:pPr>
          </w:p>
        </w:tc>
        <w:tc>
          <w:tcPr>
            <w:tcW w:w="2977" w:type="dxa"/>
            <w:tcBorders>
              <w:top w:val="single" w:sz="4" w:space="0" w:color="auto"/>
              <w:left w:val="single" w:sz="4" w:space="0" w:color="auto"/>
              <w:bottom w:val="nil"/>
              <w:right w:val="single" w:sz="4" w:space="0" w:color="auto"/>
            </w:tcBorders>
            <w:shd w:val="clear" w:color="auto" w:fill="FFFFFF"/>
            <w:vAlign w:val="bottom"/>
            <w:hideMark/>
          </w:tcPr>
          <w:p w:rsidR="00616D8C" w:rsidRPr="008077FD" w:rsidRDefault="00616D8C" w:rsidP="008077FD">
            <w:pPr>
              <w:pStyle w:val="af8"/>
              <w:shd w:val="clear" w:color="auto" w:fill="auto"/>
              <w:spacing w:after="0"/>
              <w:ind w:hanging="23"/>
              <w:jc w:val="both"/>
              <w:rPr>
                <w:rFonts w:ascii="Times New Roman" w:hAnsi="Times New Roman" w:cs="Times New Roman"/>
                <w:sz w:val="24"/>
                <w:szCs w:val="24"/>
              </w:rPr>
            </w:pPr>
            <w:r w:rsidRPr="008077FD">
              <w:rPr>
                <w:rFonts w:ascii="Times New Roman" w:hAnsi="Times New Roman" w:cs="Times New Roman"/>
                <w:color w:val="000000"/>
                <w:sz w:val="24"/>
                <w:szCs w:val="24"/>
                <w:lang w:val="en-US" w:bidi="en-US"/>
              </w:rPr>
              <w:t xml:space="preserve">6.4.3 </w:t>
            </w:r>
            <w:r w:rsidRPr="008077FD">
              <w:rPr>
                <w:rFonts w:ascii="Times New Roman" w:hAnsi="Times New Roman" w:cs="Times New Roman"/>
                <w:color w:val="000000"/>
                <w:sz w:val="24"/>
                <w:szCs w:val="24"/>
                <w:lang w:bidi="en-US"/>
              </w:rPr>
              <w:t>Принудительный заряд</w:t>
            </w:r>
          </w:p>
        </w:tc>
      </w:tr>
      <w:tr w:rsidR="00616D8C" w:rsidRPr="008077FD" w:rsidTr="008077FD">
        <w:trPr>
          <w:trHeight w:hRule="exact" w:val="682"/>
          <w:jc w:val="center"/>
        </w:trPr>
        <w:tc>
          <w:tcPr>
            <w:tcW w:w="2270" w:type="dxa"/>
            <w:vMerge/>
            <w:tcBorders>
              <w:top w:val="single" w:sz="4" w:space="0" w:color="auto"/>
              <w:left w:val="single" w:sz="4" w:space="0" w:color="auto"/>
              <w:bottom w:val="nil"/>
              <w:right w:val="nil"/>
            </w:tcBorders>
            <w:vAlign w:val="center"/>
            <w:hideMark/>
          </w:tcPr>
          <w:p w:rsidR="00616D8C" w:rsidRPr="008077FD" w:rsidRDefault="00616D8C" w:rsidP="008077FD">
            <w:pPr>
              <w:widowControl/>
              <w:autoSpaceDE/>
              <w:autoSpaceDN/>
              <w:adjustRightInd/>
              <w:jc w:val="both"/>
              <w:rPr>
                <w:rFonts w:ascii="Times New Roman" w:eastAsia="Arial" w:hAnsi="Times New Roman" w:cs="Times New Roman"/>
              </w:rPr>
            </w:pPr>
          </w:p>
        </w:tc>
        <w:tc>
          <w:tcPr>
            <w:tcW w:w="2270" w:type="dxa"/>
            <w:tcBorders>
              <w:top w:val="single" w:sz="4" w:space="0" w:color="auto"/>
              <w:left w:val="single" w:sz="4" w:space="0" w:color="auto"/>
              <w:bottom w:val="nil"/>
              <w:right w:val="nil"/>
            </w:tcBorders>
            <w:shd w:val="clear" w:color="auto" w:fill="FFFFFF"/>
            <w:hideMark/>
          </w:tcPr>
          <w:p w:rsidR="00616D8C" w:rsidRPr="008077FD" w:rsidRDefault="00616D8C" w:rsidP="008077FD">
            <w:pPr>
              <w:pStyle w:val="af8"/>
              <w:shd w:val="clear" w:color="auto" w:fill="auto"/>
              <w:spacing w:after="0"/>
              <w:jc w:val="both"/>
              <w:rPr>
                <w:rFonts w:ascii="Times New Roman" w:hAnsi="Times New Roman" w:cs="Times New Roman"/>
                <w:sz w:val="24"/>
                <w:szCs w:val="24"/>
              </w:rPr>
            </w:pPr>
            <w:r w:rsidRPr="008077FD">
              <w:rPr>
                <w:rFonts w:ascii="Times New Roman" w:hAnsi="Times New Roman" w:cs="Times New Roman"/>
                <w:color w:val="000000"/>
                <w:sz w:val="24"/>
                <w:szCs w:val="24"/>
                <w:lang w:bidi="en-US"/>
              </w:rPr>
              <w:t xml:space="preserve">Неправильное </w:t>
            </w:r>
            <w:proofErr w:type="gramStart"/>
            <w:r w:rsidRPr="008077FD">
              <w:rPr>
                <w:rFonts w:ascii="Times New Roman" w:hAnsi="Times New Roman" w:cs="Times New Roman"/>
                <w:color w:val="000000"/>
                <w:sz w:val="24"/>
                <w:szCs w:val="24"/>
                <w:lang w:bidi="en-US"/>
              </w:rPr>
              <w:t>соотношение  положительного</w:t>
            </w:r>
            <w:proofErr w:type="gramEnd"/>
            <w:r w:rsidRPr="008077FD">
              <w:rPr>
                <w:rFonts w:ascii="Times New Roman" w:hAnsi="Times New Roman" w:cs="Times New Roman"/>
                <w:color w:val="000000"/>
                <w:sz w:val="24"/>
                <w:szCs w:val="24"/>
                <w:lang w:bidi="en-US"/>
              </w:rPr>
              <w:t xml:space="preserve"> / отрицательного материалов</w:t>
            </w:r>
          </w:p>
        </w:tc>
        <w:tc>
          <w:tcPr>
            <w:tcW w:w="1834" w:type="dxa"/>
            <w:vMerge/>
            <w:tcBorders>
              <w:top w:val="single" w:sz="4" w:space="0" w:color="auto"/>
              <w:left w:val="single" w:sz="4" w:space="0" w:color="auto"/>
              <w:bottom w:val="nil"/>
              <w:right w:val="nil"/>
            </w:tcBorders>
            <w:vAlign w:val="center"/>
            <w:hideMark/>
          </w:tcPr>
          <w:p w:rsidR="00616D8C" w:rsidRPr="008077FD" w:rsidRDefault="00616D8C" w:rsidP="008077FD">
            <w:pPr>
              <w:widowControl/>
              <w:autoSpaceDE/>
              <w:autoSpaceDN/>
              <w:adjustRightInd/>
              <w:ind w:hanging="23"/>
              <w:jc w:val="both"/>
              <w:rPr>
                <w:rFonts w:ascii="Times New Roman" w:eastAsia="Arial" w:hAnsi="Times New Roman" w:cs="Times New Roman"/>
              </w:rPr>
            </w:pPr>
          </w:p>
        </w:tc>
        <w:tc>
          <w:tcPr>
            <w:tcW w:w="2977" w:type="dxa"/>
            <w:tcBorders>
              <w:top w:val="single" w:sz="4" w:space="0" w:color="auto"/>
              <w:left w:val="single" w:sz="4" w:space="0" w:color="auto"/>
              <w:bottom w:val="nil"/>
              <w:right w:val="single" w:sz="4" w:space="0" w:color="auto"/>
            </w:tcBorders>
            <w:shd w:val="clear" w:color="auto" w:fill="FFFFFF"/>
            <w:hideMark/>
          </w:tcPr>
          <w:p w:rsidR="00616D8C" w:rsidRPr="008077FD" w:rsidRDefault="00F736CD" w:rsidP="00F736CD">
            <w:pPr>
              <w:pStyle w:val="af8"/>
              <w:shd w:val="clear" w:color="auto" w:fill="auto"/>
              <w:spacing w:after="0"/>
              <w:ind w:hanging="23"/>
              <w:jc w:val="center"/>
              <w:rPr>
                <w:rFonts w:ascii="Times New Roman" w:hAnsi="Times New Roman" w:cs="Times New Roman"/>
                <w:sz w:val="24"/>
                <w:szCs w:val="24"/>
              </w:rPr>
            </w:pPr>
            <w:r w:rsidRPr="00F736CD">
              <w:rPr>
                <w:rFonts w:ascii="Times New Roman" w:hAnsi="Times New Roman" w:cs="Times New Roman"/>
                <w:color w:val="000000"/>
                <w:sz w:val="24"/>
                <w:szCs w:val="24"/>
                <w:vertAlign w:val="subscript"/>
                <w:lang w:val="en-US" w:bidi="en-US"/>
              </w:rPr>
              <w:t>-</w:t>
            </w:r>
            <w:r w:rsidRPr="008077FD">
              <w:rPr>
                <w:rFonts w:ascii="Times New Roman" w:hAnsi="Times New Roman" w:cs="Times New Roman"/>
                <w:color w:val="000000"/>
                <w:sz w:val="24"/>
                <w:szCs w:val="24"/>
                <w:vertAlign w:val="superscript"/>
                <w:lang w:val="en-US" w:bidi="en-US"/>
              </w:rPr>
              <w:t xml:space="preserve"> a</w:t>
            </w:r>
          </w:p>
        </w:tc>
      </w:tr>
      <w:tr w:rsidR="00616D8C" w:rsidRPr="008077FD" w:rsidTr="008077FD">
        <w:trPr>
          <w:trHeight w:hRule="exact" w:val="1041"/>
          <w:jc w:val="center"/>
        </w:trPr>
        <w:tc>
          <w:tcPr>
            <w:tcW w:w="2270" w:type="dxa"/>
            <w:vMerge w:val="restart"/>
            <w:tcBorders>
              <w:top w:val="single" w:sz="4" w:space="0" w:color="auto"/>
              <w:left w:val="single" w:sz="4" w:space="0" w:color="auto"/>
              <w:bottom w:val="nil"/>
              <w:right w:val="nil"/>
            </w:tcBorders>
            <w:shd w:val="clear" w:color="auto" w:fill="FFFFFF"/>
            <w:hideMark/>
          </w:tcPr>
          <w:p w:rsidR="00616D8C" w:rsidRPr="008077FD" w:rsidRDefault="00616D8C" w:rsidP="008077FD">
            <w:pPr>
              <w:pStyle w:val="af8"/>
              <w:shd w:val="clear" w:color="auto" w:fill="auto"/>
              <w:spacing w:after="0"/>
              <w:jc w:val="both"/>
              <w:rPr>
                <w:rFonts w:ascii="Times New Roman" w:hAnsi="Times New Roman" w:cs="Times New Roman"/>
                <w:sz w:val="24"/>
                <w:szCs w:val="24"/>
              </w:rPr>
            </w:pPr>
            <w:r w:rsidRPr="008077FD">
              <w:rPr>
                <w:rFonts w:ascii="Times New Roman" w:hAnsi="Times New Roman" w:cs="Times New Roman"/>
                <w:color w:val="000000"/>
                <w:sz w:val="24"/>
                <w:szCs w:val="24"/>
                <w:lang w:bidi="en-US"/>
              </w:rPr>
              <w:t>Производственный процесс</w:t>
            </w:r>
          </w:p>
        </w:tc>
        <w:tc>
          <w:tcPr>
            <w:tcW w:w="2270" w:type="dxa"/>
            <w:tcBorders>
              <w:top w:val="single" w:sz="4" w:space="0" w:color="auto"/>
              <w:left w:val="single" w:sz="4" w:space="0" w:color="auto"/>
              <w:bottom w:val="nil"/>
              <w:right w:val="nil"/>
            </w:tcBorders>
            <w:shd w:val="clear" w:color="auto" w:fill="FFFFFF"/>
            <w:hideMark/>
          </w:tcPr>
          <w:p w:rsidR="00616D8C" w:rsidRPr="008077FD" w:rsidRDefault="00616D8C" w:rsidP="008077FD">
            <w:pPr>
              <w:pStyle w:val="af8"/>
              <w:shd w:val="clear" w:color="auto" w:fill="auto"/>
              <w:spacing w:after="0"/>
              <w:rPr>
                <w:rFonts w:ascii="Times New Roman" w:hAnsi="Times New Roman" w:cs="Times New Roman"/>
                <w:sz w:val="24"/>
                <w:szCs w:val="24"/>
              </w:rPr>
            </w:pPr>
            <w:proofErr w:type="spellStart"/>
            <w:r w:rsidRPr="008077FD">
              <w:rPr>
                <w:rFonts w:ascii="Times New Roman" w:hAnsi="Times New Roman" w:cs="Times New Roman"/>
                <w:color w:val="000000"/>
                <w:sz w:val="24"/>
                <w:szCs w:val="24"/>
                <w:lang w:val="en-US" w:bidi="en-US"/>
              </w:rPr>
              <w:t>Загрязнение</w:t>
            </w:r>
            <w:proofErr w:type="spellEnd"/>
            <w:r w:rsidRPr="008077FD">
              <w:rPr>
                <w:rFonts w:ascii="Times New Roman" w:hAnsi="Times New Roman" w:cs="Times New Roman"/>
                <w:color w:val="000000"/>
                <w:sz w:val="24"/>
                <w:szCs w:val="24"/>
                <w:lang w:bidi="en-US"/>
              </w:rPr>
              <w:t xml:space="preserve"> </w:t>
            </w:r>
            <w:proofErr w:type="spellStart"/>
            <w:r w:rsidRPr="008077FD">
              <w:rPr>
                <w:rFonts w:ascii="Times New Roman" w:hAnsi="Times New Roman" w:cs="Times New Roman"/>
                <w:color w:val="000000"/>
                <w:sz w:val="24"/>
                <w:szCs w:val="24"/>
                <w:lang w:bidi="en-US"/>
              </w:rPr>
              <w:t>токо</w:t>
            </w:r>
            <w:r w:rsidRPr="008077FD">
              <w:rPr>
                <w:rFonts w:ascii="Times New Roman" w:hAnsi="Times New Roman" w:cs="Times New Roman"/>
                <w:color w:val="000000"/>
                <w:sz w:val="24"/>
                <w:szCs w:val="24"/>
                <w:lang w:val="en-US" w:bidi="en-US"/>
              </w:rPr>
              <w:t>проводящих</w:t>
            </w:r>
            <w:proofErr w:type="spellEnd"/>
            <w:r w:rsidRPr="008077FD">
              <w:rPr>
                <w:rFonts w:ascii="Times New Roman" w:hAnsi="Times New Roman" w:cs="Times New Roman"/>
                <w:color w:val="000000"/>
                <w:sz w:val="24"/>
                <w:szCs w:val="24"/>
                <w:lang w:val="en-US" w:bidi="en-US"/>
              </w:rPr>
              <w:t xml:space="preserve"> </w:t>
            </w:r>
            <w:proofErr w:type="spellStart"/>
            <w:r w:rsidRPr="008077FD">
              <w:rPr>
                <w:rFonts w:ascii="Times New Roman" w:hAnsi="Times New Roman" w:cs="Times New Roman"/>
                <w:color w:val="000000"/>
                <w:sz w:val="24"/>
                <w:szCs w:val="24"/>
                <w:lang w:val="en-US" w:bidi="en-US"/>
              </w:rPr>
              <w:t>частиц</w:t>
            </w:r>
            <w:proofErr w:type="spellEnd"/>
          </w:p>
        </w:tc>
        <w:tc>
          <w:tcPr>
            <w:tcW w:w="1834" w:type="dxa"/>
            <w:vMerge w:val="restart"/>
            <w:tcBorders>
              <w:top w:val="single" w:sz="4" w:space="0" w:color="auto"/>
              <w:left w:val="single" w:sz="4" w:space="0" w:color="auto"/>
              <w:bottom w:val="nil"/>
              <w:right w:val="nil"/>
            </w:tcBorders>
            <w:shd w:val="clear" w:color="auto" w:fill="FFFFFF"/>
            <w:hideMark/>
          </w:tcPr>
          <w:p w:rsidR="00616D8C" w:rsidRPr="008077FD" w:rsidRDefault="00616D8C" w:rsidP="008077FD">
            <w:pPr>
              <w:pStyle w:val="af8"/>
              <w:shd w:val="clear" w:color="auto" w:fill="auto"/>
              <w:spacing w:after="0"/>
              <w:ind w:hanging="23"/>
              <w:jc w:val="both"/>
              <w:rPr>
                <w:rFonts w:ascii="Times New Roman" w:hAnsi="Times New Roman" w:cs="Times New Roman"/>
                <w:sz w:val="24"/>
                <w:szCs w:val="24"/>
              </w:rPr>
            </w:pPr>
            <w:r w:rsidRPr="008077FD">
              <w:rPr>
                <w:rFonts w:ascii="Times New Roman" w:hAnsi="Times New Roman" w:cs="Times New Roman"/>
                <w:color w:val="000000"/>
                <w:sz w:val="24"/>
                <w:szCs w:val="24"/>
                <w:lang w:bidi="en-US"/>
              </w:rPr>
              <w:t>Контроль процесса</w:t>
            </w:r>
          </w:p>
        </w:tc>
        <w:tc>
          <w:tcPr>
            <w:tcW w:w="2977" w:type="dxa"/>
            <w:tcBorders>
              <w:top w:val="single" w:sz="4" w:space="0" w:color="auto"/>
              <w:left w:val="single" w:sz="4" w:space="0" w:color="auto"/>
              <w:bottom w:val="nil"/>
              <w:right w:val="single" w:sz="4" w:space="0" w:color="auto"/>
            </w:tcBorders>
            <w:shd w:val="clear" w:color="auto" w:fill="FFFFFF"/>
            <w:hideMark/>
          </w:tcPr>
          <w:p w:rsidR="00616D8C" w:rsidRPr="008077FD" w:rsidRDefault="00616D8C" w:rsidP="008077FD">
            <w:pPr>
              <w:pStyle w:val="af8"/>
              <w:shd w:val="clear" w:color="auto" w:fill="auto"/>
              <w:spacing w:after="0"/>
              <w:ind w:hanging="23"/>
              <w:jc w:val="both"/>
              <w:rPr>
                <w:rFonts w:ascii="Times New Roman" w:hAnsi="Times New Roman" w:cs="Times New Roman"/>
                <w:sz w:val="24"/>
                <w:szCs w:val="24"/>
              </w:rPr>
            </w:pPr>
            <w:r w:rsidRPr="008077FD">
              <w:rPr>
                <w:rFonts w:ascii="Times New Roman" w:hAnsi="Times New Roman" w:cs="Times New Roman"/>
                <w:color w:val="000000"/>
                <w:sz w:val="24"/>
                <w:szCs w:val="24"/>
                <w:lang w:val="en-US" w:bidi="en-US"/>
              </w:rPr>
              <w:t xml:space="preserve">6.4.4 </w:t>
            </w:r>
            <w:r w:rsidRPr="008077FD">
              <w:rPr>
                <w:rFonts w:ascii="Times New Roman" w:hAnsi="Times New Roman" w:cs="Times New Roman"/>
                <w:color w:val="000000"/>
                <w:sz w:val="24"/>
                <w:szCs w:val="24"/>
                <w:lang w:bidi="en-US"/>
              </w:rPr>
              <w:t>Внутреннее короткое замыкание</w:t>
            </w:r>
          </w:p>
        </w:tc>
      </w:tr>
      <w:tr w:rsidR="00F736CD" w:rsidRPr="008077FD" w:rsidTr="0018382F">
        <w:trPr>
          <w:trHeight w:hRule="exact" w:val="585"/>
          <w:jc w:val="center"/>
        </w:trPr>
        <w:tc>
          <w:tcPr>
            <w:tcW w:w="2270" w:type="dxa"/>
            <w:vMerge/>
            <w:tcBorders>
              <w:top w:val="single" w:sz="4" w:space="0" w:color="auto"/>
              <w:left w:val="single" w:sz="4" w:space="0" w:color="auto"/>
              <w:bottom w:val="nil"/>
              <w:right w:val="nil"/>
            </w:tcBorders>
            <w:vAlign w:val="center"/>
            <w:hideMark/>
          </w:tcPr>
          <w:p w:rsidR="00F736CD" w:rsidRPr="008077FD" w:rsidRDefault="00F736CD" w:rsidP="00F736CD">
            <w:pPr>
              <w:widowControl/>
              <w:autoSpaceDE/>
              <w:autoSpaceDN/>
              <w:adjustRightInd/>
              <w:jc w:val="both"/>
              <w:rPr>
                <w:rFonts w:ascii="Times New Roman" w:eastAsia="Arial" w:hAnsi="Times New Roman" w:cs="Times New Roman"/>
              </w:rPr>
            </w:pPr>
          </w:p>
        </w:tc>
        <w:tc>
          <w:tcPr>
            <w:tcW w:w="2270" w:type="dxa"/>
            <w:tcBorders>
              <w:top w:val="single" w:sz="4" w:space="0" w:color="auto"/>
              <w:left w:val="single" w:sz="4" w:space="0" w:color="auto"/>
              <w:bottom w:val="nil"/>
              <w:right w:val="nil"/>
            </w:tcBorders>
            <w:shd w:val="clear" w:color="auto" w:fill="FFFFFF"/>
            <w:vAlign w:val="bottom"/>
            <w:hideMark/>
          </w:tcPr>
          <w:p w:rsidR="00F736CD" w:rsidRPr="008077FD" w:rsidRDefault="00F736CD" w:rsidP="00F736CD">
            <w:pPr>
              <w:pStyle w:val="af8"/>
              <w:shd w:val="clear" w:color="auto" w:fill="auto"/>
              <w:spacing w:after="0"/>
              <w:rPr>
                <w:rFonts w:ascii="Times New Roman" w:hAnsi="Times New Roman" w:cs="Times New Roman"/>
                <w:sz w:val="24"/>
                <w:szCs w:val="24"/>
              </w:rPr>
            </w:pPr>
            <w:r w:rsidRPr="008077FD">
              <w:rPr>
                <w:rFonts w:ascii="Times New Roman" w:hAnsi="Times New Roman" w:cs="Times New Roman"/>
                <w:color w:val="000000"/>
                <w:sz w:val="24"/>
                <w:szCs w:val="24"/>
                <w:lang w:bidi="en-US"/>
              </w:rPr>
              <w:t>Заусенцы или незакрепленная металлическая частицы</w:t>
            </w:r>
          </w:p>
        </w:tc>
        <w:tc>
          <w:tcPr>
            <w:tcW w:w="1834" w:type="dxa"/>
            <w:vMerge/>
            <w:tcBorders>
              <w:top w:val="single" w:sz="4" w:space="0" w:color="auto"/>
              <w:left w:val="single" w:sz="4" w:space="0" w:color="auto"/>
              <w:bottom w:val="nil"/>
              <w:right w:val="nil"/>
            </w:tcBorders>
            <w:vAlign w:val="center"/>
            <w:hideMark/>
          </w:tcPr>
          <w:p w:rsidR="00F736CD" w:rsidRPr="008077FD" w:rsidRDefault="00F736CD" w:rsidP="00F736CD">
            <w:pPr>
              <w:widowControl/>
              <w:autoSpaceDE/>
              <w:autoSpaceDN/>
              <w:adjustRightInd/>
              <w:ind w:hanging="23"/>
              <w:jc w:val="both"/>
              <w:rPr>
                <w:rFonts w:ascii="Times New Roman" w:eastAsia="Arial" w:hAnsi="Times New Roman" w:cs="Times New Roman"/>
              </w:rPr>
            </w:pPr>
          </w:p>
        </w:tc>
        <w:tc>
          <w:tcPr>
            <w:tcW w:w="2977" w:type="dxa"/>
            <w:tcBorders>
              <w:top w:val="single" w:sz="4" w:space="0" w:color="auto"/>
              <w:left w:val="single" w:sz="4" w:space="0" w:color="auto"/>
              <w:bottom w:val="nil"/>
              <w:right w:val="single" w:sz="4" w:space="0" w:color="auto"/>
            </w:tcBorders>
            <w:shd w:val="clear" w:color="auto" w:fill="FFFFFF"/>
            <w:hideMark/>
          </w:tcPr>
          <w:p w:rsidR="00F736CD" w:rsidRDefault="00F736CD" w:rsidP="00F736CD">
            <w:pPr>
              <w:jc w:val="center"/>
            </w:pPr>
            <w:r w:rsidRPr="006A43E1">
              <w:rPr>
                <w:rFonts w:ascii="Times New Roman" w:hAnsi="Times New Roman" w:cs="Times New Roman"/>
                <w:color w:val="000000"/>
                <w:vertAlign w:val="subscript"/>
                <w:lang w:val="en-US" w:eastAsia="en-US" w:bidi="en-US"/>
              </w:rPr>
              <w:t>-</w:t>
            </w:r>
            <w:r w:rsidRPr="006A43E1">
              <w:rPr>
                <w:rFonts w:ascii="Times New Roman" w:hAnsi="Times New Roman" w:cs="Times New Roman"/>
                <w:color w:val="000000"/>
                <w:vertAlign w:val="superscript"/>
                <w:lang w:val="en-US" w:eastAsia="en-US" w:bidi="en-US"/>
              </w:rPr>
              <w:t xml:space="preserve"> a</w:t>
            </w:r>
          </w:p>
        </w:tc>
      </w:tr>
      <w:tr w:rsidR="00F736CD" w:rsidRPr="008077FD" w:rsidTr="0018382F">
        <w:trPr>
          <w:trHeight w:hRule="exact" w:val="312"/>
          <w:jc w:val="center"/>
        </w:trPr>
        <w:tc>
          <w:tcPr>
            <w:tcW w:w="2270" w:type="dxa"/>
            <w:vMerge/>
            <w:tcBorders>
              <w:top w:val="single" w:sz="4" w:space="0" w:color="auto"/>
              <w:left w:val="single" w:sz="4" w:space="0" w:color="auto"/>
              <w:bottom w:val="nil"/>
              <w:right w:val="nil"/>
            </w:tcBorders>
            <w:vAlign w:val="center"/>
            <w:hideMark/>
          </w:tcPr>
          <w:p w:rsidR="00F736CD" w:rsidRPr="008077FD" w:rsidRDefault="00F736CD" w:rsidP="00F736CD">
            <w:pPr>
              <w:widowControl/>
              <w:autoSpaceDE/>
              <w:autoSpaceDN/>
              <w:adjustRightInd/>
              <w:jc w:val="both"/>
              <w:rPr>
                <w:rFonts w:ascii="Times New Roman" w:eastAsia="Arial" w:hAnsi="Times New Roman" w:cs="Times New Roman"/>
              </w:rPr>
            </w:pPr>
          </w:p>
        </w:tc>
        <w:tc>
          <w:tcPr>
            <w:tcW w:w="2270" w:type="dxa"/>
            <w:tcBorders>
              <w:top w:val="single" w:sz="4" w:space="0" w:color="auto"/>
              <w:left w:val="single" w:sz="4" w:space="0" w:color="auto"/>
              <w:bottom w:val="nil"/>
              <w:right w:val="nil"/>
            </w:tcBorders>
            <w:shd w:val="clear" w:color="auto" w:fill="FFFFFF"/>
            <w:vAlign w:val="bottom"/>
            <w:hideMark/>
          </w:tcPr>
          <w:p w:rsidR="00F736CD" w:rsidRPr="008077FD" w:rsidRDefault="00F736CD" w:rsidP="00F736CD">
            <w:pPr>
              <w:pStyle w:val="af8"/>
              <w:shd w:val="clear" w:color="auto" w:fill="auto"/>
              <w:spacing w:after="0"/>
              <w:rPr>
                <w:rFonts w:ascii="Times New Roman" w:hAnsi="Times New Roman" w:cs="Times New Roman"/>
                <w:sz w:val="24"/>
                <w:szCs w:val="24"/>
              </w:rPr>
            </w:pPr>
            <w:r w:rsidRPr="008077FD">
              <w:rPr>
                <w:rFonts w:ascii="Times New Roman" w:hAnsi="Times New Roman" w:cs="Times New Roman"/>
                <w:color w:val="000000"/>
                <w:sz w:val="24"/>
                <w:szCs w:val="24"/>
                <w:lang w:bidi="en-US"/>
              </w:rPr>
              <w:t>Разрыв сепаратора</w:t>
            </w:r>
          </w:p>
        </w:tc>
        <w:tc>
          <w:tcPr>
            <w:tcW w:w="1834" w:type="dxa"/>
            <w:vMerge/>
            <w:tcBorders>
              <w:top w:val="single" w:sz="4" w:space="0" w:color="auto"/>
              <w:left w:val="single" w:sz="4" w:space="0" w:color="auto"/>
              <w:bottom w:val="nil"/>
              <w:right w:val="nil"/>
            </w:tcBorders>
            <w:vAlign w:val="center"/>
            <w:hideMark/>
          </w:tcPr>
          <w:p w:rsidR="00F736CD" w:rsidRPr="008077FD" w:rsidRDefault="00F736CD" w:rsidP="00F736CD">
            <w:pPr>
              <w:widowControl/>
              <w:autoSpaceDE/>
              <w:autoSpaceDN/>
              <w:adjustRightInd/>
              <w:ind w:hanging="23"/>
              <w:jc w:val="both"/>
              <w:rPr>
                <w:rFonts w:ascii="Times New Roman" w:eastAsia="Arial" w:hAnsi="Times New Roman" w:cs="Times New Roman"/>
              </w:rPr>
            </w:pPr>
          </w:p>
        </w:tc>
        <w:tc>
          <w:tcPr>
            <w:tcW w:w="2977" w:type="dxa"/>
            <w:tcBorders>
              <w:top w:val="single" w:sz="4" w:space="0" w:color="auto"/>
              <w:left w:val="single" w:sz="4" w:space="0" w:color="auto"/>
              <w:bottom w:val="nil"/>
              <w:right w:val="single" w:sz="4" w:space="0" w:color="auto"/>
            </w:tcBorders>
            <w:shd w:val="clear" w:color="auto" w:fill="FFFFFF"/>
            <w:hideMark/>
          </w:tcPr>
          <w:p w:rsidR="00F736CD" w:rsidRDefault="00F736CD" w:rsidP="00F736CD">
            <w:pPr>
              <w:jc w:val="center"/>
            </w:pPr>
            <w:r w:rsidRPr="006A43E1">
              <w:rPr>
                <w:rFonts w:ascii="Times New Roman" w:hAnsi="Times New Roman" w:cs="Times New Roman"/>
                <w:color w:val="000000"/>
                <w:vertAlign w:val="subscript"/>
                <w:lang w:val="en-US" w:eastAsia="en-US" w:bidi="en-US"/>
              </w:rPr>
              <w:t>-</w:t>
            </w:r>
            <w:r w:rsidRPr="006A43E1">
              <w:rPr>
                <w:rFonts w:ascii="Times New Roman" w:hAnsi="Times New Roman" w:cs="Times New Roman"/>
                <w:color w:val="000000"/>
                <w:vertAlign w:val="superscript"/>
                <w:lang w:val="en-US" w:eastAsia="en-US" w:bidi="en-US"/>
              </w:rPr>
              <w:t xml:space="preserve"> a</w:t>
            </w:r>
          </w:p>
        </w:tc>
      </w:tr>
      <w:tr w:rsidR="00616D8C" w:rsidRPr="008077FD" w:rsidTr="008077FD">
        <w:trPr>
          <w:trHeight w:val="509"/>
          <w:jc w:val="center"/>
        </w:trPr>
        <w:tc>
          <w:tcPr>
            <w:tcW w:w="9351" w:type="dxa"/>
            <w:gridSpan w:val="4"/>
            <w:tcBorders>
              <w:top w:val="single" w:sz="4" w:space="0" w:color="auto"/>
              <w:left w:val="single" w:sz="4" w:space="0" w:color="auto"/>
              <w:bottom w:val="single" w:sz="4" w:space="0" w:color="auto"/>
              <w:right w:val="single" w:sz="4" w:space="0" w:color="auto"/>
            </w:tcBorders>
            <w:shd w:val="clear" w:color="auto" w:fill="FFFFFF"/>
            <w:hideMark/>
          </w:tcPr>
          <w:p w:rsidR="00F736CD" w:rsidRPr="00F736CD" w:rsidRDefault="00F736CD" w:rsidP="00F736CD">
            <w:pPr>
              <w:pStyle w:val="af8"/>
              <w:shd w:val="clear" w:color="auto" w:fill="auto"/>
              <w:spacing w:after="0"/>
              <w:ind w:firstLine="552"/>
              <w:jc w:val="both"/>
              <w:rPr>
                <w:rFonts w:ascii="Times New Roman" w:hAnsi="Times New Roman" w:cs="Times New Roman"/>
                <w:color w:val="000000"/>
                <w:sz w:val="20"/>
                <w:szCs w:val="20"/>
                <w:vertAlign w:val="superscript"/>
                <w:lang w:bidi="en-US"/>
              </w:rPr>
            </w:pPr>
            <w:r w:rsidRPr="00F736CD">
              <w:rPr>
                <w:rFonts w:ascii="Times New Roman" w:hAnsi="Times New Roman" w:cs="Times New Roman"/>
                <w:color w:val="000000"/>
                <w:sz w:val="20"/>
                <w:szCs w:val="20"/>
                <w:vertAlign w:val="superscript"/>
                <w:lang w:val="kk-KZ" w:bidi="en-US"/>
              </w:rPr>
              <w:t>____________________</w:t>
            </w:r>
          </w:p>
          <w:p w:rsidR="00616D8C" w:rsidRPr="008077FD" w:rsidRDefault="00616D8C" w:rsidP="00F736CD">
            <w:pPr>
              <w:pStyle w:val="af8"/>
              <w:shd w:val="clear" w:color="auto" w:fill="auto"/>
              <w:spacing w:after="0"/>
              <w:ind w:firstLine="552"/>
              <w:jc w:val="both"/>
              <w:rPr>
                <w:rFonts w:ascii="Times New Roman" w:hAnsi="Times New Roman" w:cs="Times New Roman"/>
                <w:sz w:val="24"/>
                <w:szCs w:val="24"/>
              </w:rPr>
            </w:pPr>
            <w:r w:rsidRPr="00F736CD">
              <w:rPr>
                <w:rFonts w:ascii="Times New Roman" w:hAnsi="Times New Roman" w:cs="Times New Roman"/>
                <w:color w:val="000000"/>
                <w:sz w:val="20"/>
                <w:szCs w:val="20"/>
                <w:vertAlign w:val="superscript"/>
                <w:lang w:val="en-US" w:bidi="en-US"/>
              </w:rPr>
              <w:t>a</w:t>
            </w:r>
            <w:r w:rsidRPr="00F736CD">
              <w:rPr>
                <w:rFonts w:ascii="Times New Roman" w:hAnsi="Times New Roman" w:cs="Times New Roman"/>
                <w:color w:val="000000"/>
                <w:sz w:val="20"/>
                <w:szCs w:val="20"/>
                <w:lang w:bidi="en-US"/>
              </w:rPr>
              <w:t xml:space="preserve"> Испытание на внутреннее короткое замыкание в 6.4.4 может также охватывать внутреннее короткое замыкание, вызванное этими причинами, из-за его меньшей или аналогичной площади короткого замыкания.</w:t>
            </w:r>
          </w:p>
        </w:tc>
      </w:tr>
    </w:tbl>
    <w:p w:rsidR="00616D8C" w:rsidRPr="008077FD" w:rsidRDefault="00616D8C" w:rsidP="008077FD">
      <w:pPr>
        <w:pStyle w:val="Style43"/>
        <w:widowControl/>
        <w:ind w:firstLine="567"/>
        <w:jc w:val="both"/>
        <w:rPr>
          <w:rStyle w:val="FontStyle124"/>
          <w:rFonts w:ascii="Times New Roman" w:hAnsi="Times New Roman" w:cs="Times New Roman"/>
          <w:b w:val="0"/>
          <w:sz w:val="24"/>
          <w:szCs w:val="24"/>
        </w:rPr>
      </w:pPr>
    </w:p>
    <w:p w:rsidR="00616D8C" w:rsidRPr="008077FD" w:rsidRDefault="00616D8C" w:rsidP="008077FD">
      <w:pPr>
        <w:pStyle w:val="Style43"/>
        <w:widowControl/>
        <w:ind w:firstLine="567"/>
        <w:jc w:val="both"/>
        <w:rPr>
          <w:rStyle w:val="FontStyle124"/>
          <w:rFonts w:ascii="Times New Roman" w:hAnsi="Times New Roman" w:cs="Times New Roman"/>
          <w:b w:val="0"/>
          <w:sz w:val="24"/>
          <w:szCs w:val="24"/>
        </w:rPr>
      </w:pPr>
      <w:r w:rsidRPr="008077FD">
        <w:rPr>
          <w:rStyle w:val="FontStyle124"/>
          <w:rFonts w:ascii="Times New Roman" w:hAnsi="Times New Roman" w:cs="Times New Roman"/>
          <w:b w:val="0"/>
          <w:sz w:val="24"/>
          <w:szCs w:val="24"/>
        </w:rPr>
        <w:t xml:space="preserve">Испытание в пункте 6.4.4.2.1 относится к испытанию на принудительное внутреннее короткое замыкание (FISC), как указано в </w:t>
      </w:r>
      <w:r w:rsidR="00F736CD">
        <w:rPr>
          <w:rStyle w:val="FontStyle124"/>
          <w:rFonts w:ascii="Times New Roman" w:hAnsi="Times New Roman" w:cs="Times New Roman"/>
          <w:b w:val="0"/>
          <w:sz w:val="24"/>
          <w:szCs w:val="24"/>
          <w:lang w:val="en-US"/>
        </w:rPr>
        <w:t>IEC</w:t>
      </w:r>
      <w:r w:rsidRPr="008077FD">
        <w:rPr>
          <w:rStyle w:val="FontStyle124"/>
          <w:rFonts w:ascii="Times New Roman" w:hAnsi="Times New Roman" w:cs="Times New Roman"/>
          <w:b w:val="0"/>
          <w:sz w:val="24"/>
          <w:szCs w:val="24"/>
        </w:rPr>
        <w:t xml:space="preserve"> 62619. Подробная процедура испытания FISC также определена в </w:t>
      </w:r>
      <w:r w:rsidR="00F736CD">
        <w:rPr>
          <w:rStyle w:val="FontStyle124"/>
          <w:rFonts w:ascii="Times New Roman" w:hAnsi="Times New Roman" w:cs="Times New Roman"/>
          <w:b w:val="0"/>
          <w:sz w:val="24"/>
          <w:szCs w:val="24"/>
          <w:lang w:val="en-US"/>
        </w:rPr>
        <w:t>IEC</w:t>
      </w:r>
      <w:r w:rsidRPr="008077FD">
        <w:rPr>
          <w:rStyle w:val="FontStyle124"/>
          <w:rFonts w:ascii="Times New Roman" w:hAnsi="Times New Roman" w:cs="Times New Roman"/>
          <w:b w:val="0"/>
          <w:sz w:val="24"/>
          <w:szCs w:val="24"/>
        </w:rPr>
        <w:t xml:space="preserve"> 62133 и </w:t>
      </w:r>
      <w:r w:rsidR="00F736CD">
        <w:rPr>
          <w:rStyle w:val="FontStyle124"/>
          <w:rFonts w:ascii="Times New Roman" w:hAnsi="Times New Roman" w:cs="Times New Roman"/>
          <w:b w:val="0"/>
          <w:sz w:val="24"/>
          <w:szCs w:val="24"/>
          <w:lang w:val="en-US"/>
        </w:rPr>
        <w:t>IEC</w:t>
      </w:r>
      <w:r w:rsidRPr="008077FD">
        <w:rPr>
          <w:rStyle w:val="FontStyle124"/>
          <w:rFonts w:ascii="Times New Roman" w:hAnsi="Times New Roman" w:cs="Times New Roman"/>
          <w:b w:val="0"/>
          <w:sz w:val="24"/>
          <w:szCs w:val="24"/>
        </w:rPr>
        <w:t xml:space="preserve"> TR 62914. Испытание FISC проводится с испытуемым аккумулятором, в который вставлена ​​никелевая частица для моделирования наихудшего состояния внутреннего короткого замыкания. Установленный размер частиц никеля представляет собой наиболее крупное загрязнение, которое может содержаться в аккумуляторе, и генерирует максимальный нагрев между электродами. Загрязнение частицами вызывает однослойное внутреннее короткое замыкание между положительным электродом и отрицательным электродом, которое может быть смоделировано только тестом FISC на момент публикации. Подтверждено, что тепловые, химические и электрические условия обработанных испытуемых аккумуляторов эквивалентны необработанным аккумуляторам и не влияют на результат испытания.</w:t>
      </w:r>
    </w:p>
    <w:p w:rsidR="00616D8C" w:rsidRPr="008077FD" w:rsidRDefault="00616D8C" w:rsidP="008077FD">
      <w:pPr>
        <w:pStyle w:val="Style43"/>
        <w:widowControl/>
        <w:ind w:firstLine="567"/>
        <w:jc w:val="both"/>
        <w:rPr>
          <w:rStyle w:val="FontStyle124"/>
          <w:rFonts w:ascii="Times New Roman" w:hAnsi="Times New Roman" w:cs="Times New Roman"/>
          <w:b w:val="0"/>
          <w:sz w:val="24"/>
          <w:szCs w:val="24"/>
        </w:rPr>
      </w:pPr>
    </w:p>
    <w:p w:rsidR="00F736CD" w:rsidRPr="00F736CD" w:rsidRDefault="00F736CD" w:rsidP="008077FD">
      <w:pPr>
        <w:pStyle w:val="Style43"/>
        <w:widowControl/>
        <w:ind w:firstLine="567"/>
        <w:jc w:val="both"/>
        <w:rPr>
          <w:rStyle w:val="FontStyle124"/>
          <w:rFonts w:ascii="Times New Roman" w:hAnsi="Times New Roman" w:cs="Times New Roman"/>
          <w:b w:val="0"/>
        </w:rPr>
      </w:pPr>
      <w:proofErr w:type="spellStart"/>
      <w:r w:rsidRPr="00F736CD">
        <w:rPr>
          <w:rStyle w:val="FontStyle124"/>
          <w:rFonts w:ascii="Times New Roman" w:hAnsi="Times New Roman" w:cs="Times New Roman"/>
          <w:b w:val="0"/>
        </w:rPr>
        <w:t>Примечани</w:t>
      </w:r>
      <w:proofErr w:type="spellEnd"/>
      <w:r w:rsidRPr="00F736CD">
        <w:rPr>
          <w:rStyle w:val="FontStyle124"/>
          <w:rFonts w:ascii="Times New Roman" w:hAnsi="Times New Roman" w:cs="Times New Roman"/>
          <w:b w:val="0"/>
          <w:lang w:val="kk-KZ"/>
        </w:rPr>
        <w:t>я</w:t>
      </w:r>
      <w:r w:rsidRPr="00F736CD">
        <w:rPr>
          <w:rStyle w:val="FontStyle124"/>
          <w:rFonts w:ascii="Times New Roman" w:hAnsi="Times New Roman" w:cs="Times New Roman"/>
          <w:b w:val="0"/>
        </w:rPr>
        <w:t xml:space="preserve"> </w:t>
      </w:r>
    </w:p>
    <w:p w:rsidR="00616D8C" w:rsidRPr="00F736CD" w:rsidRDefault="00616D8C" w:rsidP="008077FD">
      <w:pPr>
        <w:pStyle w:val="Style43"/>
        <w:widowControl/>
        <w:ind w:firstLine="567"/>
        <w:jc w:val="both"/>
        <w:rPr>
          <w:rStyle w:val="FontStyle124"/>
          <w:rFonts w:ascii="Times New Roman" w:hAnsi="Times New Roman" w:cs="Times New Roman"/>
          <w:b w:val="0"/>
        </w:rPr>
      </w:pPr>
      <w:r w:rsidRPr="00F736CD">
        <w:rPr>
          <w:rStyle w:val="FontStyle124"/>
          <w:rFonts w:ascii="Times New Roman" w:hAnsi="Times New Roman" w:cs="Times New Roman"/>
          <w:b w:val="0"/>
        </w:rPr>
        <w:t>1</w:t>
      </w:r>
      <w:r w:rsidR="00F736CD">
        <w:rPr>
          <w:rStyle w:val="FontStyle124"/>
          <w:rFonts w:ascii="Times New Roman" w:hAnsi="Times New Roman" w:cs="Times New Roman"/>
          <w:b w:val="0"/>
          <w:lang w:val="kk-KZ"/>
        </w:rPr>
        <w:t xml:space="preserve"> </w:t>
      </w:r>
      <w:r w:rsidRPr="00F736CD">
        <w:rPr>
          <w:rStyle w:val="FontStyle124"/>
          <w:rFonts w:ascii="Times New Roman" w:hAnsi="Times New Roman" w:cs="Times New Roman"/>
          <w:b w:val="0"/>
        </w:rPr>
        <w:t>Тепловое состояние обработанных испытуемых аккумуляторов эквивалентно или более тяжелое, чем необработанный аккумулятор, из-за низкой теплопроводности полиэтиленового мешка, который будет использоваться для испытательного аккумулятора. Надавливающее, изготовленное из акриловой смолы или нитрильного каучука, имеет низкую теплопроводность и не влияет на тепловыделение из испытуемого аккумулятора и быстрое выделение тепла в зоне короткого замыкания.</w:t>
      </w:r>
    </w:p>
    <w:p w:rsidR="00616D8C" w:rsidRPr="00F736CD" w:rsidRDefault="00616D8C" w:rsidP="008077FD">
      <w:pPr>
        <w:ind w:firstLine="567"/>
        <w:jc w:val="both"/>
        <w:rPr>
          <w:rFonts w:ascii="Times New Roman" w:hAnsi="Times New Roman" w:cs="Times New Roman"/>
          <w:sz w:val="20"/>
          <w:szCs w:val="20"/>
        </w:rPr>
      </w:pPr>
      <w:r w:rsidRPr="00F736CD">
        <w:rPr>
          <w:rStyle w:val="FontStyle124"/>
          <w:rFonts w:ascii="Times New Roman" w:hAnsi="Times New Roman" w:cs="Times New Roman"/>
          <w:b w:val="0"/>
        </w:rPr>
        <w:t>2 Испарение электролита во время приготовления испытательного аккумулятора практически полностью предотвращено в соответствии с установленной методикой испытания, так что это не влияет на результат испытания. Обработанный аккумулятор имеет почти такую ​​же рабочую характеристику, что и необработанный как по емкости, так и по сопротивлению.</w:t>
      </w:r>
    </w:p>
    <w:p w:rsidR="004C7B6E" w:rsidRPr="0018382F" w:rsidRDefault="004C7B6E" w:rsidP="004C7B6E">
      <w:pPr>
        <w:pStyle w:val="1"/>
        <w:pageBreakBefore/>
        <w:spacing w:before="0"/>
        <w:ind w:firstLine="567"/>
        <w:jc w:val="center"/>
        <w:rPr>
          <w:rFonts w:ascii="Times New Roman" w:hAnsi="Times New Roman" w:cs="Times New Roman"/>
          <w:color w:val="auto"/>
          <w:sz w:val="24"/>
          <w:szCs w:val="24"/>
          <w:lang w:val="en-US"/>
        </w:rPr>
      </w:pPr>
      <w:bookmarkStart w:id="52" w:name="_Toc46917736"/>
      <w:bookmarkStart w:id="53" w:name="_Toc47363066"/>
      <w:bookmarkStart w:id="54" w:name="_Toc17887546"/>
      <w:bookmarkStart w:id="55" w:name="_Toc17887756"/>
      <w:bookmarkStart w:id="56" w:name="_Toc17887795"/>
      <w:bookmarkStart w:id="57" w:name="_Toc17889595"/>
      <w:r w:rsidRPr="004C7B6E">
        <w:rPr>
          <w:rFonts w:ascii="Times New Roman" w:hAnsi="Times New Roman" w:cs="Times New Roman"/>
          <w:color w:val="auto"/>
          <w:sz w:val="24"/>
          <w:szCs w:val="24"/>
        </w:rPr>
        <w:lastRenderedPageBreak/>
        <w:t>Библиография</w:t>
      </w:r>
      <w:bookmarkEnd w:id="52"/>
      <w:bookmarkEnd w:id="53"/>
    </w:p>
    <w:p w:rsidR="004C7B6E" w:rsidRPr="0018382F" w:rsidRDefault="004C7B6E" w:rsidP="004C7B6E">
      <w:pPr>
        <w:rPr>
          <w:lang w:val="en-US"/>
        </w:rPr>
      </w:pPr>
    </w:p>
    <w:bookmarkEnd w:id="54"/>
    <w:bookmarkEnd w:id="55"/>
    <w:bookmarkEnd w:id="56"/>
    <w:bookmarkEnd w:id="57"/>
    <w:p w:rsidR="00F736CD" w:rsidRPr="0018382F" w:rsidRDefault="00F736CD" w:rsidP="00F736CD">
      <w:pPr>
        <w:widowControl/>
        <w:ind w:firstLine="567"/>
        <w:jc w:val="both"/>
        <w:rPr>
          <w:rFonts w:ascii="Times New Roman" w:eastAsia="Times New Roman" w:hAnsi="Times New Roman" w:cs="Times New Roman"/>
          <w:spacing w:val="2"/>
        </w:rPr>
      </w:pPr>
      <w:r w:rsidRPr="0018382F">
        <w:rPr>
          <w:rFonts w:ascii="Times New Roman" w:eastAsia="Times New Roman" w:hAnsi="Times New Roman" w:cs="Times New Roman"/>
          <w:spacing w:val="2"/>
          <w:lang w:val="en-US"/>
        </w:rPr>
        <w:t xml:space="preserve"> [1] IEC 62133 Secondary cells and batteries containing alkaline or other non-acid electrolytes –</w:t>
      </w:r>
      <w:r w:rsidR="0018382F" w:rsidRPr="0018382F">
        <w:rPr>
          <w:rFonts w:ascii="Times New Roman" w:eastAsia="Times New Roman" w:hAnsi="Times New Roman" w:cs="Times New Roman"/>
          <w:spacing w:val="2"/>
          <w:lang w:val="en-US"/>
        </w:rPr>
        <w:t xml:space="preserve"> </w:t>
      </w:r>
      <w:r w:rsidRPr="0018382F">
        <w:rPr>
          <w:rFonts w:ascii="Times New Roman" w:eastAsia="Times New Roman" w:hAnsi="Times New Roman" w:cs="Times New Roman"/>
          <w:spacing w:val="2"/>
          <w:lang w:val="en-US"/>
        </w:rPr>
        <w:t>Safety requirements for portable sealed secondary cells, and for batteries made from them,</w:t>
      </w:r>
      <w:r w:rsidR="0018382F" w:rsidRPr="0018382F">
        <w:rPr>
          <w:rFonts w:ascii="Times New Roman" w:eastAsia="Times New Roman" w:hAnsi="Times New Roman" w:cs="Times New Roman"/>
          <w:spacing w:val="2"/>
          <w:lang w:val="en-US"/>
        </w:rPr>
        <w:t xml:space="preserve"> </w:t>
      </w:r>
      <w:r w:rsidRPr="0018382F">
        <w:rPr>
          <w:rFonts w:ascii="Times New Roman" w:eastAsia="Times New Roman" w:hAnsi="Times New Roman" w:cs="Times New Roman"/>
          <w:spacing w:val="2"/>
          <w:lang w:val="en-US"/>
        </w:rPr>
        <w:t>for use in portable applications</w:t>
      </w:r>
      <w:r w:rsidR="0018382F" w:rsidRPr="0018382F">
        <w:rPr>
          <w:rFonts w:ascii="Times New Roman" w:eastAsia="Times New Roman" w:hAnsi="Times New Roman" w:cs="Times New Roman"/>
          <w:spacing w:val="2"/>
          <w:lang w:val="en-US"/>
        </w:rPr>
        <w:t xml:space="preserve"> (</w:t>
      </w:r>
      <w:proofErr w:type="spellStart"/>
      <w:r w:rsidR="0018382F" w:rsidRPr="0018382F">
        <w:rPr>
          <w:rFonts w:ascii="Times New Roman" w:eastAsia="Times New Roman" w:hAnsi="Times New Roman" w:cs="Times New Roman"/>
          <w:bCs/>
          <w:spacing w:val="2"/>
          <w:lang w:val="en-US"/>
        </w:rPr>
        <w:t>Аккумуляторы</w:t>
      </w:r>
      <w:proofErr w:type="spellEnd"/>
      <w:r w:rsidR="0018382F" w:rsidRPr="0018382F">
        <w:rPr>
          <w:rFonts w:ascii="Times New Roman" w:eastAsia="Times New Roman" w:hAnsi="Times New Roman" w:cs="Times New Roman"/>
          <w:bCs/>
          <w:spacing w:val="2"/>
          <w:lang w:val="en-US"/>
        </w:rPr>
        <w:t xml:space="preserve"> и </w:t>
      </w:r>
      <w:proofErr w:type="spellStart"/>
      <w:r w:rsidR="0018382F" w:rsidRPr="0018382F">
        <w:rPr>
          <w:rFonts w:ascii="Times New Roman" w:eastAsia="Times New Roman" w:hAnsi="Times New Roman" w:cs="Times New Roman"/>
          <w:bCs/>
          <w:spacing w:val="2"/>
          <w:lang w:val="en-US"/>
        </w:rPr>
        <w:t>аккумуляторные</w:t>
      </w:r>
      <w:proofErr w:type="spellEnd"/>
      <w:r w:rsidR="0018382F" w:rsidRPr="0018382F">
        <w:rPr>
          <w:rFonts w:ascii="Times New Roman" w:eastAsia="Times New Roman" w:hAnsi="Times New Roman" w:cs="Times New Roman"/>
          <w:bCs/>
          <w:spacing w:val="2"/>
          <w:lang w:val="en-US"/>
        </w:rPr>
        <w:t xml:space="preserve"> </w:t>
      </w:r>
      <w:proofErr w:type="spellStart"/>
      <w:r w:rsidR="0018382F" w:rsidRPr="0018382F">
        <w:rPr>
          <w:rFonts w:ascii="Times New Roman" w:eastAsia="Times New Roman" w:hAnsi="Times New Roman" w:cs="Times New Roman"/>
          <w:bCs/>
          <w:spacing w:val="2"/>
          <w:lang w:val="en-US"/>
        </w:rPr>
        <w:t>батареи</w:t>
      </w:r>
      <w:proofErr w:type="spellEnd"/>
      <w:r w:rsidR="0018382F" w:rsidRPr="0018382F">
        <w:rPr>
          <w:rFonts w:ascii="Times New Roman" w:eastAsia="Times New Roman" w:hAnsi="Times New Roman" w:cs="Times New Roman"/>
          <w:bCs/>
          <w:spacing w:val="2"/>
          <w:lang w:val="en-US"/>
        </w:rPr>
        <w:t xml:space="preserve">, </w:t>
      </w:r>
      <w:proofErr w:type="spellStart"/>
      <w:r w:rsidR="0018382F" w:rsidRPr="0018382F">
        <w:rPr>
          <w:rFonts w:ascii="Times New Roman" w:eastAsia="Times New Roman" w:hAnsi="Times New Roman" w:cs="Times New Roman"/>
          <w:bCs/>
          <w:spacing w:val="2"/>
          <w:lang w:val="en-US"/>
        </w:rPr>
        <w:t>содержащие</w:t>
      </w:r>
      <w:proofErr w:type="spellEnd"/>
      <w:r w:rsidR="0018382F" w:rsidRPr="0018382F">
        <w:rPr>
          <w:rFonts w:ascii="Times New Roman" w:eastAsia="Times New Roman" w:hAnsi="Times New Roman" w:cs="Times New Roman"/>
          <w:bCs/>
          <w:spacing w:val="2"/>
          <w:lang w:val="en-US"/>
        </w:rPr>
        <w:t xml:space="preserve"> </w:t>
      </w:r>
      <w:proofErr w:type="spellStart"/>
      <w:r w:rsidR="0018382F" w:rsidRPr="0018382F">
        <w:rPr>
          <w:rFonts w:ascii="Times New Roman" w:eastAsia="Times New Roman" w:hAnsi="Times New Roman" w:cs="Times New Roman"/>
          <w:bCs/>
          <w:spacing w:val="2"/>
          <w:lang w:val="en-US"/>
        </w:rPr>
        <w:t>щелочной</w:t>
      </w:r>
      <w:proofErr w:type="spellEnd"/>
      <w:r w:rsidR="0018382F" w:rsidRPr="0018382F">
        <w:rPr>
          <w:rFonts w:ascii="Times New Roman" w:eastAsia="Times New Roman" w:hAnsi="Times New Roman" w:cs="Times New Roman"/>
          <w:bCs/>
          <w:spacing w:val="2"/>
          <w:lang w:val="en-US"/>
        </w:rPr>
        <w:t xml:space="preserve"> и </w:t>
      </w:r>
      <w:proofErr w:type="spellStart"/>
      <w:r w:rsidR="0018382F" w:rsidRPr="0018382F">
        <w:rPr>
          <w:rFonts w:ascii="Times New Roman" w:eastAsia="Times New Roman" w:hAnsi="Times New Roman" w:cs="Times New Roman"/>
          <w:bCs/>
          <w:spacing w:val="2"/>
          <w:lang w:val="en-US"/>
        </w:rPr>
        <w:t>другие</w:t>
      </w:r>
      <w:proofErr w:type="spellEnd"/>
      <w:r w:rsidR="0018382F" w:rsidRPr="0018382F">
        <w:rPr>
          <w:rFonts w:ascii="Times New Roman" w:eastAsia="Times New Roman" w:hAnsi="Times New Roman" w:cs="Times New Roman"/>
          <w:bCs/>
          <w:spacing w:val="2"/>
          <w:lang w:val="en-US"/>
        </w:rPr>
        <w:t xml:space="preserve"> </w:t>
      </w:r>
      <w:proofErr w:type="spellStart"/>
      <w:r w:rsidR="0018382F" w:rsidRPr="0018382F">
        <w:rPr>
          <w:rFonts w:ascii="Times New Roman" w:eastAsia="Times New Roman" w:hAnsi="Times New Roman" w:cs="Times New Roman"/>
          <w:bCs/>
          <w:spacing w:val="2"/>
          <w:lang w:val="en-US"/>
        </w:rPr>
        <w:t>некислотные</w:t>
      </w:r>
      <w:proofErr w:type="spellEnd"/>
      <w:r w:rsidR="0018382F" w:rsidRPr="0018382F">
        <w:rPr>
          <w:rFonts w:ascii="Times New Roman" w:eastAsia="Times New Roman" w:hAnsi="Times New Roman" w:cs="Times New Roman"/>
          <w:bCs/>
          <w:spacing w:val="2"/>
          <w:lang w:val="en-US"/>
        </w:rPr>
        <w:t xml:space="preserve"> </w:t>
      </w:r>
      <w:proofErr w:type="spellStart"/>
      <w:r w:rsidR="0018382F" w:rsidRPr="0018382F">
        <w:rPr>
          <w:rFonts w:ascii="Times New Roman" w:eastAsia="Times New Roman" w:hAnsi="Times New Roman" w:cs="Times New Roman"/>
          <w:bCs/>
          <w:spacing w:val="2"/>
          <w:lang w:val="en-US"/>
        </w:rPr>
        <w:t>электролиты</w:t>
      </w:r>
      <w:proofErr w:type="spellEnd"/>
      <w:r w:rsidR="0018382F" w:rsidRPr="0018382F">
        <w:rPr>
          <w:rFonts w:ascii="Times New Roman" w:eastAsia="Times New Roman" w:hAnsi="Times New Roman" w:cs="Times New Roman"/>
          <w:bCs/>
          <w:spacing w:val="2"/>
          <w:lang w:val="en-US"/>
        </w:rPr>
        <w:t xml:space="preserve">. </w:t>
      </w:r>
      <w:r w:rsidR="0018382F" w:rsidRPr="0018382F">
        <w:rPr>
          <w:rFonts w:ascii="Times New Roman" w:eastAsia="Times New Roman" w:hAnsi="Times New Roman" w:cs="Times New Roman"/>
          <w:bCs/>
          <w:spacing w:val="2"/>
        </w:rPr>
        <w:t>Требования безопасности для портативных герметичных аккумуляторов и батарей из них при портативном применении).</w:t>
      </w:r>
    </w:p>
    <w:p w:rsidR="00F736CD" w:rsidRPr="0018382F" w:rsidRDefault="0024777C" w:rsidP="00F736CD">
      <w:pPr>
        <w:widowControl/>
        <w:ind w:firstLine="567"/>
        <w:jc w:val="both"/>
        <w:rPr>
          <w:rFonts w:ascii="Times New Roman" w:eastAsia="Times New Roman" w:hAnsi="Times New Roman" w:cs="Times New Roman"/>
          <w:spacing w:val="2"/>
        </w:rPr>
      </w:pPr>
      <w:r w:rsidRPr="0018382F">
        <w:rPr>
          <w:rFonts w:ascii="Times New Roman" w:eastAsia="Times New Roman" w:hAnsi="Times New Roman" w:cs="Times New Roman"/>
          <w:spacing w:val="2"/>
        </w:rPr>
        <w:t xml:space="preserve">[2] </w:t>
      </w:r>
      <w:bookmarkStart w:id="58" w:name="_Hlk48067071"/>
      <w:r w:rsidR="00F736CD" w:rsidRPr="0018382F">
        <w:rPr>
          <w:rFonts w:ascii="Times New Roman" w:eastAsia="Times New Roman" w:hAnsi="Times New Roman" w:cs="Times New Roman"/>
          <w:spacing w:val="2"/>
          <w:lang w:val="en-US"/>
        </w:rPr>
        <w:t>IEC</w:t>
      </w:r>
      <w:r w:rsidR="00F736CD" w:rsidRPr="0018382F">
        <w:rPr>
          <w:rFonts w:ascii="Times New Roman" w:eastAsia="Times New Roman" w:hAnsi="Times New Roman" w:cs="Times New Roman"/>
          <w:spacing w:val="2"/>
        </w:rPr>
        <w:t xml:space="preserve"> 62660-1 </w:t>
      </w:r>
      <w:r w:rsidR="00F736CD" w:rsidRPr="0018382F">
        <w:rPr>
          <w:rFonts w:ascii="Times New Roman" w:eastAsia="Times New Roman" w:hAnsi="Times New Roman" w:cs="Times New Roman"/>
          <w:spacing w:val="2"/>
          <w:lang w:val="en-US"/>
        </w:rPr>
        <w:t>Secondary</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lithium</w:t>
      </w:r>
      <w:r w:rsidR="00F736CD" w:rsidRPr="0018382F">
        <w:rPr>
          <w:rFonts w:ascii="Times New Roman" w:eastAsia="Times New Roman" w:hAnsi="Times New Roman" w:cs="Times New Roman"/>
          <w:spacing w:val="2"/>
        </w:rPr>
        <w:t>-</w:t>
      </w:r>
      <w:r w:rsidR="00F736CD" w:rsidRPr="0018382F">
        <w:rPr>
          <w:rFonts w:ascii="Times New Roman" w:eastAsia="Times New Roman" w:hAnsi="Times New Roman" w:cs="Times New Roman"/>
          <w:spacing w:val="2"/>
          <w:lang w:val="en-US"/>
        </w:rPr>
        <w:t>ion</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cells</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for</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the</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propulsion</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of</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electric</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road</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vehicles</w:t>
      </w:r>
      <w:r w:rsidR="00F736CD" w:rsidRPr="0018382F">
        <w:rPr>
          <w:rFonts w:ascii="Times New Roman" w:eastAsia="Times New Roman" w:hAnsi="Times New Roman" w:cs="Times New Roman"/>
          <w:spacing w:val="2"/>
        </w:rPr>
        <w:t xml:space="preserve"> – </w:t>
      </w:r>
      <w:r w:rsidR="00F736CD" w:rsidRPr="0018382F">
        <w:rPr>
          <w:rFonts w:ascii="Times New Roman" w:eastAsia="Times New Roman" w:hAnsi="Times New Roman" w:cs="Times New Roman"/>
          <w:spacing w:val="2"/>
          <w:lang w:val="en-US"/>
        </w:rPr>
        <w:t>Part</w:t>
      </w:r>
      <w:r w:rsidR="00F736CD" w:rsidRPr="0018382F">
        <w:rPr>
          <w:rFonts w:ascii="Times New Roman" w:eastAsia="Times New Roman" w:hAnsi="Times New Roman" w:cs="Times New Roman"/>
          <w:spacing w:val="2"/>
        </w:rPr>
        <w:t xml:space="preserve"> 1:</w:t>
      </w:r>
      <w:r w:rsidR="0018382F"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Performance</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testing</w:t>
      </w:r>
      <w:r w:rsidR="0018382F" w:rsidRPr="0018382F">
        <w:rPr>
          <w:rFonts w:ascii="Times New Roman" w:eastAsia="Times New Roman" w:hAnsi="Times New Roman" w:cs="Times New Roman"/>
          <w:spacing w:val="2"/>
        </w:rPr>
        <w:t xml:space="preserve"> (</w:t>
      </w:r>
      <w:r w:rsidR="0018382F" w:rsidRPr="0018382F">
        <w:rPr>
          <w:rFonts w:ascii="Times New Roman" w:eastAsia="Times New Roman" w:hAnsi="Times New Roman" w:cs="Times New Roman"/>
          <w:bCs/>
          <w:spacing w:val="2"/>
        </w:rPr>
        <w:t>Аккумуляторы литий-ионные для электрических дорожных транспортных средств. Часть 1 Определение рабочих характеристик).</w:t>
      </w:r>
      <w:bookmarkEnd w:id="58"/>
    </w:p>
    <w:p w:rsidR="00F736CD" w:rsidRPr="0018382F" w:rsidRDefault="0024777C" w:rsidP="00F736CD">
      <w:pPr>
        <w:widowControl/>
        <w:ind w:firstLine="567"/>
        <w:jc w:val="both"/>
        <w:rPr>
          <w:rFonts w:ascii="Times New Roman" w:eastAsia="Times New Roman" w:hAnsi="Times New Roman" w:cs="Times New Roman"/>
          <w:spacing w:val="2"/>
        </w:rPr>
      </w:pPr>
      <w:r w:rsidRPr="0018382F">
        <w:rPr>
          <w:rFonts w:ascii="Times New Roman" w:eastAsia="Times New Roman" w:hAnsi="Times New Roman" w:cs="Times New Roman"/>
          <w:spacing w:val="2"/>
        </w:rPr>
        <w:t xml:space="preserve">[3] </w:t>
      </w:r>
      <w:r w:rsidR="00F736CD" w:rsidRPr="0018382F">
        <w:rPr>
          <w:rFonts w:ascii="Times New Roman" w:eastAsia="Times New Roman" w:hAnsi="Times New Roman" w:cs="Times New Roman"/>
          <w:spacing w:val="2"/>
          <w:lang w:val="en-US"/>
        </w:rPr>
        <w:t>IEC</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TR</w:t>
      </w:r>
      <w:r w:rsidR="00F736CD" w:rsidRPr="0018382F">
        <w:rPr>
          <w:rFonts w:ascii="Times New Roman" w:eastAsia="Times New Roman" w:hAnsi="Times New Roman" w:cs="Times New Roman"/>
          <w:spacing w:val="2"/>
        </w:rPr>
        <w:t xml:space="preserve"> 62914 </w:t>
      </w:r>
      <w:r w:rsidR="00F736CD" w:rsidRPr="0018382F">
        <w:rPr>
          <w:rFonts w:ascii="Times New Roman" w:eastAsia="Times New Roman" w:hAnsi="Times New Roman" w:cs="Times New Roman"/>
          <w:spacing w:val="2"/>
          <w:lang w:val="en-US"/>
        </w:rPr>
        <w:t>Secondary</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cells</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and</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batteries</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containing</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alkaline</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or</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other</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non</w:t>
      </w:r>
      <w:r w:rsidR="00F736CD" w:rsidRPr="0018382F">
        <w:rPr>
          <w:rFonts w:ascii="Times New Roman" w:eastAsia="Times New Roman" w:hAnsi="Times New Roman" w:cs="Times New Roman"/>
          <w:spacing w:val="2"/>
        </w:rPr>
        <w:t>-</w:t>
      </w:r>
      <w:r w:rsidR="00F736CD" w:rsidRPr="0018382F">
        <w:rPr>
          <w:rFonts w:ascii="Times New Roman" w:eastAsia="Times New Roman" w:hAnsi="Times New Roman" w:cs="Times New Roman"/>
          <w:spacing w:val="2"/>
          <w:lang w:val="en-US"/>
        </w:rPr>
        <w:t>acid</w:t>
      </w:r>
      <w:r w:rsidR="0018382F"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electrolytes</w:t>
      </w:r>
      <w:r w:rsidR="00F736CD" w:rsidRPr="0018382F">
        <w:rPr>
          <w:rFonts w:ascii="Times New Roman" w:eastAsia="Times New Roman" w:hAnsi="Times New Roman" w:cs="Times New Roman"/>
          <w:spacing w:val="2"/>
        </w:rPr>
        <w:t xml:space="preserve"> – </w:t>
      </w:r>
      <w:r w:rsidR="00F736CD" w:rsidRPr="0018382F">
        <w:rPr>
          <w:rFonts w:ascii="Times New Roman" w:eastAsia="Times New Roman" w:hAnsi="Times New Roman" w:cs="Times New Roman"/>
          <w:spacing w:val="2"/>
          <w:lang w:val="en-US"/>
        </w:rPr>
        <w:t>Experimental</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procedure</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for</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the</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forced</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internal</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short</w:t>
      </w:r>
      <w:r w:rsidR="00F736CD" w:rsidRPr="0018382F">
        <w:rPr>
          <w:rFonts w:ascii="Times New Roman" w:eastAsia="Times New Roman" w:hAnsi="Times New Roman" w:cs="Times New Roman"/>
          <w:spacing w:val="2"/>
        </w:rPr>
        <w:t>-</w:t>
      </w:r>
      <w:r w:rsidR="00F736CD" w:rsidRPr="0018382F">
        <w:rPr>
          <w:rFonts w:ascii="Times New Roman" w:eastAsia="Times New Roman" w:hAnsi="Times New Roman" w:cs="Times New Roman"/>
          <w:spacing w:val="2"/>
          <w:lang w:val="en-US"/>
        </w:rPr>
        <w:t>circuit</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test</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of</w:t>
      </w:r>
      <w:r w:rsidR="0018382F"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IEC</w:t>
      </w:r>
      <w:r w:rsidR="00F736CD" w:rsidRPr="0018382F">
        <w:rPr>
          <w:rFonts w:ascii="Times New Roman" w:eastAsia="Times New Roman" w:hAnsi="Times New Roman" w:cs="Times New Roman"/>
          <w:spacing w:val="2"/>
        </w:rPr>
        <w:t xml:space="preserve"> 62133:2012</w:t>
      </w:r>
      <w:r w:rsidR="0018382F" w:rsidRPr="0018382F">
        <w:rPr>
          <w:rFonts w:ascii="Times New Roman" w:eastAsia="Times New Roman" w:hAnsi="Times New Roman" w:cs="Times New Roman"/>
          <w:spacing w:val="2"/>
        </w:rPr>
        <w:t xml:space="preserve"> (</w:t>
      </w:r>
      <w:r w:rsidR="0018382F" w:rsidRPr="0018382F">
        <w:rPr>
          <w:rFonts w:ascii="Times New Roman" w:eastAsia="Times New Roman" w:hAnsi="Times New Roman" w:cs="Times New Roman"/>
          <w:bCs/>
          <w:spacing w:val="2"/>
        </w:rPr>
        <w:t xml:space="preserve">Аккумуляторы и аккумуляторные батареи, содержащие щелочной или другие некислотные электролиты. Метод испытания на усиленное внутреннее короткое замыкание по </w:t>
      </w:r>
      <w:r w:rsidR="0018382F" w:rsidRPr="0018382F">
        <w:rPr>
          <w:rFonts w:ascii="Times New Roman" w:eastAsia="Times New Roman" w:hAnsi="Times New Roman" w:cs="Times New Roman"/>
          <w:bCs/>
          <w:spacing w:val="2"/>
          <w:lang w:val="en-US"/>
        </w:rPr>
        <w:t>IEC</w:t>
      </w:r>
      <w:r w:rsidR="0018382F" w:rsidRPr="0018382F">
        <w:rPr>
          <w:rFonts w:ascii="Times New Roman" w:eastAsia="Times New Roman" w:hAnsi="Times New Roman" w:cs="Times New Roman"/>
          <w:bCs/>
          <w:spacing w:val="2"/>
        </w:rPr>
        <w:t xml:space="preserve"> 62133).</w:t>
      </w:r>
    </w:p>
    <w:p w:rsidR="00F736CD" w:rsidRPr="0018382F" w:rsidRDefault="0018382F" w:rsidP="00F736CD">
      <w:pPr>
        <w:widowControl/>
        <w:ind w:firstLine="567"/>
        <w:jc w:val="both"/>
        <w:rPr>
          <w:rFonts w:ascii="Times New Roman" w:eastAsia="Times New Roman" w:hAnsi="Times New Roman" w:cs="Times New Roman"/>
          <w:spacing w:val="2"/>
        </w:rPr>
      </w:pPr>
      <w:r w:rsidRPr="0018382F">
        <w:rPr>
          <w:rFonts w:ascii="Times New Roman" w:eastAsia="Times New Roman" w:hAnsi="Times New Roman" w:cs="Times New Roman"/>
          <w:spacing w:val="2"/>
        </w:rPr>
        <w:t xml:space="preserve">[4] </w:t>
      </w:r>
      <w:r w:rsidR="00F736CD" w:rsidRPr="0018382F">
        <w:rPr>
          <w:rFonts w:ascii="Times New Roman" w:eastAsia="Times New Roman" w:hAnsi="Times New Roman" w:cs="Times New Roman"/>
          <w:spacing w:val="2"/>
          <w:lang w:val="en-US"/>
        </w:rPr>
        <w:t>IEC</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TR</w:t>
      </w:r>
      <w:r w:rsidR="00F736CD" w:rsidRPr="0018382F">
        <w:rPr>
          <w:rFonts w:ascii="Times New Roman" w:eastAsia="Times New Roman" w:hAnsi="Times New Roman" w:cs="Times New Roman"/>
          <w:spacing w:val="2"/>
        </w:rPr>
        <w:t xml:space="preserve"> 62660-4 </w:t>
      </w:r>
      <w:r w:rsidR="00F736CD" w:rsidRPr="0018382F">
        <w:rPr>
          <w:rFonts w:ascii="Times New Roman" w:eastAsia="Times New Roman" w:hAnsi="Times New Roman" w:cs="Times New Roman"/>
          <w:spacing w:val="2"/>
          <w:lang w:val="en-US"/>
        </w:rPr>
        <w:t>Secondary</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lithium</w:t>
      </w:r>
      <w:r w:rsidR="00F736CD" w:rsidRPr="0018382F">
        <w:rPr>
          <w:rFonts w:ascii="Times New Roman" w:eastAsia="Times New Roman" w:hAnsi="Times New Roman" w:cs="Times New Roman"/>
          <w:spacing w:val="2"/>
        </w:rPr>
        <w:t>-</w:t>
      </w:r>
      <w:r w:rsidR="00F736CD" w:rsidRPr="0018382F">
        <w:rPr>
          <w:rFonts w:ascii="Times New Roman" w:eastAsia="Times New Roman" w:hAnsi="Times New Roman" w:cs="Times New Roman"/>
          <w:spacing w:val="2"/>
          <w:lang w:val="en-US"/>
        </w:rPr>
        <w:t>ion</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cells</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for</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the</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propulsion</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of</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electric</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road</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vehicles</w:t>
      </w:r>
      <w:r w:rsidR="00F736CD" w:rsidRPr="0018382F">
        <w:rPr>
          <w:rFonts w:ascii="Times New Roman" w:eastAsia="Times New Roman" w:hAnsi="Times New Roman" w:cs="Times New Roman"/>
          <w:spacing w:val="2"/>
        </w:rPr>
        <w:t xml:space="preserve"> –</w:t>
      </w:r>
      <w:r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Candidate</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alternative</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test</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methods</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for</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the</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internal</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short</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circuit</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test</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of</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IEC</w:t>
      </w:r>
      <w:r w:rsidR="00F736CD" w:rsidRPr="0018382F">
        <w:rPr>
          <w:rFonts w:ascii="Times New Roman" w:eastAsia="Times New Roman" w:hAnsi="Times New Roman" w:cs="Times New Roman"/>
          <w:spacing w:val="2"/>
        </w:rPr>
        <w:t xml:space="preserve"> 62660-3</w:t>
      </w:r>
      <w:r w:rsidRPr="0018382F">
        <w:rPr>
          <w:rFonts w:ascii="Times New Roman" w:eastAsia="Times New Roman" w:hAnsi="Times New Roman" w:cs="Times New Roman"/>
          <w:spacing w:val="2"/>
        </w:rPr>
        <w:t xml:space="preserve"> (</w:t>
      </w:r>
      <w:r w:rsidRPr="0018382F">
        <w:rPr>
          <w:rFonts w:ascii="Times New Roman" w:eastAsia="Times New Roman" w:hAnsi="Times New Roman" w:cs="Times New Roman"/>
          <w:bCs/>
          <w:spacing w:val="2"/>
        </w:rPr>
        <w:t xml:space="preserve">Аккумуляторы литий-ионные для электрических дорожных транспортных средств. Часть 4. Альтернативные методы испытаний на внутреннее короткое замыкание по </w:t>
      </w:r>
      <w:r>
        <w:rPr>
          <w:rFonts w:ascii="Times New Roman" w:eastAsia="Times New Roman" w:hAnsi="Times New Roman" w:cs="Times New Roman"/>
          <w:bCs/>
          <w:spacing w:val="2"/>
        </w:rPr>
        <w:t xml:space="preserve">                              </w:t>
      </w:r>
      <w:r w:rsidRPr="0018382F">
        <w:rPr>
          <w:rFonts w:ascii="Times New Roman" w:eastAsia="Times New Roman" w:hAnsi="Times New Roman" w:cs="Times New Roman"/>
          <w:bCs/>
          <w:spacing w:val="2"/>
          <w:lang w:val="en-US"/>
        </w:rPr>
        <w:t>IEC</w:t>
      </w:r>
      <w:r w:rsidRPr="0018382F">
        <w:rPr>
          <w:rFonts w:ascii="Times New Roman" w:eastAsia="Times New Roman" w:hAnsi="Times New Roman" w:cs="Times New Roman"/>
          <w:bCs/>
          <w:spacing w:val="2"/>
        </w:rPr>
        <w:t xml:space="preserve"> 62660-3).</w:t>
      </w:r>
    </w:p>
    <w:p w:rsidR="00F736CD" w:rsidRPr="0018382F" w:rsidRDefault="0018382F" w:rsidP="00F736CD">
      <w:pPr>
        <w:widowControl/>
        <w:ind w:firstLine="567"/>
        <w:jc w:val="both"/>
        <w:rPr>
          <w:rFonts w:ascii="Times New Roman" w:eastAsia="Times New Roman" w:hAnsi="Times New Roman" w:cs="Times New Roman"/>
          <w:spacing w:val="2"/>
          <w:lang w:val="en-US"/>
        </w:rPr>
      </w:pPr>
      <w:bookmarkStart w:id="59" w:name="_Hlk48067127"/>
      <w:bookmarkStart w:id="60" w:name="_GoBack"/>
      <w:r w:rsidRPr="0018382F">
        <w:rPr>
          <w:rFonts w:ascii="Times New Roman" w:eastAsia="Times New Roman" w:hAnsi="Times New Roman" w:cs="Times New Roman"/>
          <w:spacing w:val="2"/>
          <w:lang w:val="en-US"/>
        </w:rPr>
        <w:t xml:space="preserve">[5] </w:t>
      </w:r>
      <w:r w:rsidR="00F736CD" w:rsidRPr="0018382F">
        <w:rPr>
          <w:rFonts w:ascii="Times New Roman" w:eastAsia="Times New Roman" w:hAnsi="Times New Roman" w:cs="Times New Roman"/>
          <w:spacing w:val="2"/>
          <w:lang w:val="en-US"/>
        </w:rPr>
        <w:t>ISO 12405-1 Electrically propelled road vehicles – Test specification for lithium-ion traction</w:t>
      </w:r>
      <w:r w:rsidRPr="0018382F">
        <w:rPr>
          <w:rFonts w:ascii="Times New Roman" w:eastAsia="Times New Roman" w:hAnsi="Times New Roman" w:cs="Times New Roman"/>
          <w:spacing w:val="2"/>
          <w:lang w:val="en-US"/>
        </w:rPr>
        <w:t xml:space="preserve"> </w:t>
      </w:r>
      <w:r w:rsidR="00F736CD" w:rsidRPr="0018382F">
        <w:rPr>
          <w:rFonts w:ascii="Times New Roman" w:eastAsia="Times New Roman" w:hAnsi="Times New Roman" w:cs="Times New Roman"/>
          <w:spacing w:val="2"/>
          <w:lang w:val="en-US"/>
        </w:rPr>
        <w:t>battery packs and systems – Part 1: High-power applications</w:t>
      </w:r>
      <w:r w:rsidRPr="0018382F">
        <w:rPr>
          <w:rFonts w:ascii="Times New Roman" w:eastAsia="Times New Roman" w:hAnsi="Times New Roman" w:cs="Times New Roman"/>
          <w:spacing w:val="2"/>
          <w:lang w:val="en-US"/>
        </w:rPr>
        <w:t xml:space="preserve"> (</w:t>
      </w:r>
      <w:proofErr w:type="spellStart"/>
      <w:r w:rsidRPr="0018382F">
        <w:rPr>
          <w:rFonts w:ascii="Times New Roman" w:eastAsia="Times New Roman" w:hAnsi="Times New Roman" w:cs="Times New Roman"/>
          <w:bCs/>
          <w:spacing w:val="2"/>
          <w:lang w:val="en-US"/>
        </w:rPr>
        <w:t>Транспорт</w:t>
      </w:r>
      <w:proofErr w:type="spellEnd"/>
      <w:r w:rsidRPr="0018382F">
        <w:rPr>
          <w:rFonts w:ascii="Times New Roman" w:eastAsia="Times New Roman" w:hAnsi="Times New Roman" w:cs="Times New Roman"/>
          <w:bCs/>
          <w:spacing w:val="2"/>
          <w:lang w:val="en-US"/>
        </w:rPr>
        <w:t xml:space="preserve"> </w:t>
      </w:r>
      <w:proofErr w:type="spellStart"/>
      <w:r w:rsidRPr="0018382F">
        <w:rPr>
          <w:rFonts w:ascii="Times New Roman" w:eastAsia="Times New Roman" w:hAnsi="Times New Roman" w:cs="Times New Roman"/>
          <w:bCs/>
          <w:spacing w:val="2"/>
          <w:lang w:val="en-US"/>
        </w:rPr>
        <w:t>дорожный</w:t>
      </w:r>
      <w:proofErr w:type="spellEnd"/>
      <w:r w:rsidRPr="0018382F">
        <w:rPr>
          <w:rFonts w:ascii="Times New Roman" w:eastAsia="Times New Roman" w:hAnsi="Times New Roman" w:cs="Times New Roman"/>
          <w:bCs/>
          <w:spacing w:val="2"/>
          <w:lang w:val="en-US"/>
        </w:rPr>
        <w:t xml:space="preserve"> </w:t>
      </w:r>
      <w:proofErr w:type="spellStart"/>
      <w:r w:rsidRPr="0018382F">
        <w:rPr>
          <w:rFonts w:ascii="Times New Roman" w:eastAsia="Times New Roman" w:hAnsi="Times New Roman" w:cs="Times New Roman"/>
          <w:bCs/>
          <w:spacing w:val="2"/>
          <w:lang w:val="en-US"/>
        </w:rPr>
        <w:t>на</w:t>
      </w:r>
      <w:proofErr w:type="spellEnd"/>
      <w:r w:rsidRPr="0018382F">
        <w:rPr>
          <w:rFonts w:ascii="Times New Roman" w:eastAsia="Times New Roman" w:hAnsi="Times New Roman" w:cs="Times New Roman"/>
          <w:bCs/>
          <w:spacing w:val="2"/>
          <w:lang w:val="en-US"/>
        </w:rPr>
        <w:t xml:space="preserve"> </w:t>
      </w:r>
      <w:proofErr w:type="spellStart"/>
      <w:r w:rsidRPr="0018382F">
        <w:rPr>
          <w:rFonts w:ascii="Times New Roman" w:eastAsia="Times New Roman" w:hAnsi="Times New Roman" w:cs="Times New Roman"/>
          <w:bCs/>
          <w:spacing w:val="2"/>
          <w:lang w:val="en-US"/>
        </w:rPr>
        <w:t>электрической</w:t>
      </w:r>
      <w:proofErr w:type="spellEnd"/>
      <w:r w:rsidRPr="0018382F">
        <w:rPr>
          <w:rFonts w:ascii="Times New Roman" w:eastAsia="Times New Roman" w:hAnsi="Times New Roman" w:cs="Times New Roman"/>
          <w:bCs/>
          <w:spacing w:val="2"/>
          <w:lang w:val="en-US"/>
        </w:rPr>
        <w:t xml:space="preserve"> </w:t>
      </w:r>
      <w:proofErr w:type="spellStart"/>
      <w:r w:rsidRPr="0018382F">
        <w:rPr>
          <w:rFonts w:ascii="Times New Roman" w:eastAsia="Times New Roman" w:hAnsi="Times New Roman" w:cs="Times New Roman"/>
          <w:bCs/>
          <w:spacing w:val="2"/>
          <w:lang w:val="en-US"/>
        </w:rPr>
        <w:t>тяге</w:t>
      </w:r>
      <w:proofErr w:type="spellEnd"/>
      <w:r w:rsidRPr="0018382F">
        <w:rPr>
          <w:rFonts w:ascii="Times New Roman" w:eastAsia="Times New Roman" w:hAnsi="Times New Roman" w:cs="Times New Roman"/>
          <w:bCs/>
          <w:spacing w:val="2"/>
          <w:lang w:val="en-US"/>
        </w:rPr>
        <w:t xml:space="preserve">. </w:t>
      </w:r>
      <w:r w:rsidRPr="0018382F">
        <w:rPr>
          <w:rFonts w:ascii="Times New Roman" w:eastAsia="Times New Roman" w:hAnsi="Times New Roman" w:cs="Times New Roman"/>
          <w:bCs/>
          <w:spacing w:val="2"/>
        </w:rPr>
        <w:t xml:space="preserve">Методы испытаний тяговых литий-ионных батарейных блоков и систем. Часть 1. </w:t>
      </w:r>
      <w:proofErr w:type="spellStart"/>
      <w:r w:rsidRPr="0018382F">
        <w:rPr>
          <w:rFonts w:ascii="Times New Roman" w:eastAsia="Times New Roman" w:hAnsi="Times New Roman" w:cs="Times New Roman"/>
          <w:bCs/>
          <w:spacing w:val="2"/>
          <w:lang w:val="en-US"/>
        </w:rPr>
        <w:t>Высокомощные</w:t>
      </w:r>
      <w:proofErr w:type="spellEnd"/>
      <w:r w:rsidRPr="0018382F">
        <w:rPr>
          <w:rFonts w:ascii="Times New Roman" w:eastAsia="Times New Roman" w:hAnsi="Times New Roman" w:cs="Times New Roman"/>
          <w:bCs/>
          <w:spacing w:val="2"/>
          <w:lang w:val="en-US"/>
        </w:rPr>
        <w:t xml:space="preserve"> </w:t>
      </w:r>
      <w:proofErr w:type="spellStart"/>
      <w:r w:rsidRPr="0018382F">
        <w:rPr>
          <w:rFonts w:ascii="Times New Roman" w:eastAsia="Times New Roman" w:hAnsi="Times New Roman" w:cs="Times New Roman"/>
          <w:bCs/>
          <w:spacing w:val="2"/>
          <w:lang w:val="en-US"/>
        </w:rPr>
        <w:t>применения</w:t>
      </w:r>
      <w:proofErr w:type="spellEnd"/>
      <w:r w:rsidRPr="0018382F">
        <w:rPr>
          <w:rFonts w:ascii="Times New Roman" w:eastAsia="Times New Roman" w:hAnsi="Times New Roman" w:cs="Times New Roman"/>
          <w:bCs/>
          <w:spacing w:val="2"/>
          <w:lang w:val="en-US"/>
        </w:rPr>
        <w:t>).</w:t>
      </w:r>
    </w:p>
    <w:p w:rsidR="00F736CD" w:rsidRPr="0018382F" w:rsidRDefault="0018382F" w:rsidP="00F736CD">
      <w:pPr>
        <w:widowControl/>
        <w:ind w:firstLine="567"/>
        <w:jc w:val="both"/>
        <w:rPr>
          <w:rFonts w:ascii="Times New Roman" w:eastAsia="Times New Roman" w:hAnsi="Times New Roman" w:cs="Times New Roman"/>
          <w:spacing w:val="2"/>
          <w:lang w:val="en-US"/>
        </w:rPr>
      </w:pPr>
      <w:r w:rsidRPr="0018382F">
        <w:rPr>
          <w:rFonts w:ascii="Times New Roman" w:eastAsia="Times New Roman" w:hAnsi="Times New Roman" w:cs="Times New Roman"/>
          <w:spacing w:val="2"/>
          <w:lang w:val="en-US"/>
        </w:rPr>
        <w:t xml:space="preserve">[6] </w:t>
      </w:r>
      <w:r w:rsidR="00F736CD" w:rsidRPr="0018382F">
        <w:rPr>
          <w:rFonts w:ascii="Times New Roman" w:eastAsia="Times New Roman" w:hAnsi="Times New Roman" w:cs="Times New Roman"/>
          <w:spacing w:val="2"/>
          <w:lang w:val="en-US"/>
        </w:rPr>
        <w:t>ISO 12405-2 Electrically propelled road vehicles – Test specification for lithium-ion traction</w:t>
      </w:r>
      <w:r w:rsidRPr="0018382F">
        <w:rPr>
          <w:rFonts w:ascii="Times New Roman" w:eastAsia="Times New Roman" w:hAnsi="Times New Roman" w:cs="Times New Roman"/>
          <w:spacing w:val="2"/>
          <w:lang w:val="en-US"/>
        </w:rPr>
        <w:t xml:space="preserve"> </w:t>
      </w:r>
      <w:r w:rsidR="00F736CD" w:rsidRPr="0018382F">
        <w:rPr>
          <w:rFonts w:ascii="Times New Roman" w:eastAsia="Times New Roman" w:hAnsi="Times New Roman" w:cs="Times New Roman"/>
          <w:spacing w:val="2"/>
          <w:lang w:val="en-US"/>
        </w:rPr>
        <w:t>battery packs and systems – Part 2: High-energy applications</w:t>
      </w:r>
      <w:r w:rsidRPr="0018382F">
        <w:rPr>
          <w:rFonts w:ascii="Times New Roman" w:eastAsia="Times New Roman" w:hAnsi="Times New Roman" w:cs="Times New Roman"/>
          <w:spacing w:val="2"/>
          <w:lang w:val="en-US"/>
        </w:rPr>
        <w:t xml:space="preserve"> (</w:t>
      </w:r>
      <w:proofErr w:type="spellStart"/>
      <w:r w:rsidRPr="0018382F">
        <w:rPr>
          <w:rFonts w:ascii="Times New Roman" w:eastAsia="Times New Roman" w:hAnsi="Times New Roman" w:cs="Times New Roman"/>
          <w:bCs/>
          <w:spacing w:val="2"/>
          <w:lang w:val="en-US"/>
        </w:rPr>
        <w:t>Транспорт</w:t>
      </w:r>
      <w:proofErr w:type="spellEnd"/>
      <w:r w:rsidRPr="0018382F">
        <w:rPr>
          <w:rFonts w:ascii="Times New Roman" w:eastAsia="Times New Roman" w:hAnsi="Times New Roman" w:cs="Times New Roman"/>
          <w:bCs/>
          <w:spacing w:val="2"/>
          <w:lang w:val="en-US"/>
        </w:rPr>
        <w:t xml:space="preserve"> </w:t>
      </w:r>
      <w:proofErr w:type="spellStart"/>
      <w:r w:rsidRPr="0018382F">
        <w:rPr>
          <w:rFonts w:ascii="Times New Roman" w:eastAsia="Times New Roman" w:hAnsi="Times New Roman" w:cs="Times New Roman"/>
          <w:bCs/>
          <w:spacing w:val="2"/>
          <w:lang w:val="en-US"/>
        </w:rPr>
        <w:t>дорожный</w:t>
      </w:r>
      <w:proofErr w:type="spellEnd"/>
      <w:r w:rsidRPr="0018382F">
        <w:rPr>
          <w:rFonts w:ascii="Times New Roman" w:eastAsia="Times New Roman" w:hAnsi="Times New Roman" w:cs="Times New Roman"/>
          <w:bCs/>
          <w:spacing w:val="2"/>
          <w:lang w:val="en-US"/>
        </w:rPr>
        <w:t xml:space="preserve"> </w:t>
      </w:r>
      <w:proofErr w:type="spellStart"/>
      <w:r w:rsidRPr="0018382F">
        <w:rPr>
          <w:rFonts w:ascii="Times New Roman" w:eastAsia="Times New Roman" w:hAnsi="Times New Roman" w:cs="Times New Roman"/>
          <w:bCs/>
          <w:spacing w:val="2"/>
          <w:lang w:val="en-US"/>
        </w:rPr>
        <w:t>на</w:t>
      </w:r>
      <w:proofErr w:type="spellEnd"/>
      <w:r w:rsidRPr="0018382F">
        <w:rPr>
          <w:rFonts w:ascii="Times New Roman" w:eastAsia="Times New Roman" w:hAnsi="Times New Roman" w:cs="Times New Roman"/>
          <w:bCs/>
          <w:spacing w:val="2"/>
          <w:lang w:val="en-US"/>
        </w:rPr>
        <w:t xml:space="preserve"> </w:t>
      </w:r>
      <w:proofErr w:type="spellStart"/>
      <w:r w:rsidRPr="0018382F">
        <w:rPr>
          <w:rFonts w:ascii="Times New Roman" w:eastAsia="Times New Roman" w:hAnsi="Times New Roman" w:cs="Times New Roman"/>
          <w:bCs/>
          <w:spacing w:val="2"/>
          <w:lang w:val="en-US"/>
        </w:rPr>
        <w:t>электрической</w:t>
      </w:r>
      <w:proofErr w:type="spellEnd"/>
      <w:r w:rsidRPr="0018382F">
        <w:rPr>
          <w:rFonts w:ascii="Times New Roman" w:eastAsia="Times New Roman" w:hAnsi="Times New Roman" w:cs="Times New Roman"/>
          <w:bCs/>
          <w:spacing w:val="2"/>
          <w:lang w:val="en-US"/>
        </w:rPr>
        <w:t xml:space="preserve"> </w:t>
      </w:r>
      <w:proofErr w:type="spellStart"/>
      <w:r w:rsidRPr="0018382F">
        <w:rPr>
          <w:rFonts w:ascii="Times New Roman" w:eastAsia="Times New Roman" w:hAnsi="Times New Roman" w:cs="Times New Roman"/>
          <w:bCs/>
          <w:spacing w:val="2"/>
          <w:lang w:val="en-US"/>
        </w:rPr>
        <w:t>тяге</w:t>
      </w:r>
      <w:proofErr w:type="spellEnd"/>
      <w:r w:rsidRPr="0018382F">
        <w:rPr>
          <w:rFonts w:ascii="Times New Roman" w:eastAsia="Times New Roman" w:hAnsi="Times New Roman" w:cs="Times New Roman"/>
          <w:bCs/>
          <w:spacing w:val="2"/>
          <w:lang w:val="en-US"/>
        </w:rPr>
        <w:t xml:space="preserve">. </w:t>
      </w:r>
      <w:r w:rsidRPr="0018382F">
        <w:rPr>
          <w:rFonts w:ascii="Times New Roman" w:eastAsia="Times New Roman" w:hAnsi="Times New Roman" w:cs="Times New Roman"/>
          <w:bCs/>
          <w:spacing w:val="2"/>
        </w:rPr>
        <w:t xml:space="preserve">Технические требования к испытаниям модулей и систем тяговых литий-ионных батарей. </w:t>
      </w:r>
      <w:proofErr w:type="spellStart"/>
      <w:r w:rsidRPr="0018382F">
        <w:rPr>
          <w:rFonts w:ascii="Times New Roman" w:eastAsia="Times New Roman" w:hAnsi="Times New Roman" w:cs="Times New Roman"/>
          <w:bCs/>
          <w:spacing w:val="2"/>
          <w:lang w:val="en-US"/>
        </w:rPr>
        <w:t>Часть</w:t>
      </w:r>
      <w:proofErr w:type="spellEnd"/>
      <w:r w:rsidRPr="0018382F">
        <w:rPr>
          <w:rFonts w:ascii="Times New Roman" w:eastAsia="Times New Roman" w:hAnsi="Times New Roman" w:cs="Times New Roman"/>
          <w:bCs/>
          <w:spacing w:val="2"/>
          <w:lang w:val="en-US"/>
        </w:rPr>
        <w:t xml:space="preserve"> 2. </w:t>
      </w:r>
      <w:proofErr w:type="spellStart"/>
      <w:r w:rsidRPr="0018382F">
        <w:rPr>
          <w:rFonts w:ascii="Times New Roman" w:eastAsia="Times New Roman" w:hAnsi="Times New Roman" w:cs="Times New Roman"/>
          <w:bCs/>
          <w:spacing w:val="2"/>
          <w:lang w:val="en-US"/>
        </w:rPr>
        <w:t>Высокоэнергетическое</w:t>
      </w:r>
      <w:proofErr w:type="spellEnd"/>
      <w:r w:rsidRPr="0018382F">
        <w:rPr>
          <w:rFonts w:ascii="Times New Roman" w:eastAsia="Times New Roman" w:hAnsi="Times New Roman" w:cs="Times New Roman"/>
          <w:bCs/>
          <w:spacing w:val="2"/>
          <w:lang w:val="en-US"/>
        </w:rPr>
        <w:t xml:space="preserve"> </w:t>
      </w:r>
      <w:proofErr w:type="spellStart"/>
      <w:r w:rsidRPr="0018382F">
        <w:rPr>
          <w:rFonts w:ascii="Times New Roman" w:eastAsia="Times New Roman" w:hAnsi="Times New Roman" w:cs="Times New Roman"/>
          <w:bCs/>
          <w:spacing w:val="2"/>
          <w:lang w:val="en-US"/>
        </w:rPr>
        <w:t>применение</w:t>
      </w:r>
      <w:proofErr w:type="spellEnd"/>
      <w:r w:rsidRPr="0018382F">
        <w:rPr>
          <w:rFonts w:ascii="Times New Roman" w:eastAsia="Times New Roman" w:hAnsi="Times New Roman" w:cs="Times New Roman"/>
          <w:bCs/>
          <w:spacing w:val="2"/>
          <w:lang w:val="en-US"/>
        </w:rPr>
        <w:t>).</w:t>
      </w:r>
    </w:p>
    <w:bookmarkEnd w:id="59"/>
    <w:bookmarkEnd w:id="60"/>
    <w:p w:rsidR="00F736CD" w:rsidRPr="0018382F" w:rsidRDefault="0018382F" w:rsidP="00F736CD">
      <w:pPr>
        <w:widowControl/>
        <w:ind w:firstLine="567"/>
        <w:jc w:val="both"/>
        <w:rPr>
          <w:rFonts w:ascii="Times New Roman" w:eastAsia="Times New Roman" w:hAnsi="Times New Roman" w:cs="Times New Roman"/>
          <w:spacing w:val="2"/>
          <w:lang w:val="en-US"/>
        </w:rPr>
      </w:pPr>
      <w:r w:rsidRPr="0018382F">
        <w:rPr>
          <w:rFonts w:ascii="Times New Roman" w:eastAsia="Times New Roman" w:hAnsi="Times New Roman" w:cs="Times New Roman"/>
          <w:spacing w:val="2"/>
          <w:lang w:val="en-US"/>
        </w:rPr>
        <w:t xml:space="preserve">[7] </w:t>
      </w:r>
      <w:r w:rsidR="00F736CD" w:rsidRPr="0018382F">
        <w:rPr>
          <w:rFonts w:ascii="Times New Roman" w:eastAsia="Times New Roman" w:hAnsi="Times New Roman" w:cs="Times New Roman"/>
          <w:spacing w:val="2"/>
          <w:lang w:val="en-US"/>
        </w:rPr>
        <w:t>ISO 12405-3 Electrically propelled road vehicles – Test specification for lithium-ion battery</w:t>
      </w:r>
      <w:r w:rsidRPr="0018382F">
        <w:rPr>
          <w:rFonts w:ascii="Times New Roman" w:eastAsia="Times New Roman" w:hAnsi="Times New Roman" w:cs="Times New Roman"/>
          <w:spacing w:val="2"/>
          <w:lang w:val="en-US"/>
        </w:rPr>
        <w:t xml:space="preserve"> </w:t>
      </w:r>
      <w:r w:rsidR="00F736CD" w:rsidRPr="0018382F">
        <w:rPr>
          <w:rFonts w:ascii="Times New Roman" w:eastAsia="Times New Roman" w:hAnsi="Times New Roman" w:cs="Times New Roman"/>
          <w:spacing w:val="2"/>
          <w:lang w:val="en-US"/>
        </w:rPr>
        <w:t>packs and systems – Part 3: Safety performance requirements</w:t>
      </w:r>
      <w:r w:rsidRPr="0018382F">
        <w:rPr>
          <w:rFonts w:ascii="Times New Roman" w:eastAsia="Times New Roman" w:hAnsi="Times New Roman" w:cs="Times New Roman"/>
          <w:spacing w:val="2"/>
          <w:lang w:val="en-US"/>
        </w:rPr>
        <w:t xml:space="preserve"> (</w:t>
      </w:r>
      <w:proofErr w:type="spellStart"/>
      <w:r w:rsidRPr="0018382F">
        <w:rPr>
          <w:rFonts w:ascii="Times New Roman" w:eastAsia="Times New Roman" w:hAnsi="Times New Roman" w:cs="Times New Roman"/>
          <w:bCs/>
          <w:spacing w:val="2"/>
          <w:lang w:val="en-US"/>
        </w:rPr>
        <w:t>Транспорт</w:t>
      </w:r>
      <w:proofErr w:type="spellEnd"/>
      <w:r w:rsidRPr="0018382F">
        <w:rPr>
          <w:rFonts w:ascii="Times New Roman" w:eastAsia="Times New Roman" w:hAnsi="Times New Roman" w:cs="Times New Roman"/>
          <w:bCs/>
          <w:spacing w:val="2"/>
          <w:lang w:val="en-US"/>
        </w:rPr>
        <w:t xml:space="preserve"> </w:t>
      </w:r>
      <w:proofErr w:type="spellStart"/>
      <w:r w:rsidRPr="0018382F">
        <w:rPr>
          <w:rFonts w:ascii="Times New Roman" w:eastAsia="Times New Roman" w:hAnsi="Times New Roman" w:cs="Times New Roman"/>
          <w:bCs/>
          <w:spacing w:val="2"/>
          <w:lang w:val="en-US"/>
        </w:rPr>
        <w:t>дорожный</w:t>
      </w:r>
      <w:proofErr w:type="spellEnd"/>
      <w:r w:rsidRPr="0018382F">
        <w:rPr>
          <w:rFonts w:ascii="Times New Roman" w:eastAsia="Times New Roman" w:hAnsi="Times New Roman" w:cs="Times New Roman"/>
          <w:bCs/>
          <w:spacing w:val="2"/>
          <w:lang w:val="en-US"/>
        </w:rPr>
        <w:t xml:space="preserve"> </w:t>
      </w:r>
      <w:proofErr w:type="spellStart"/>
      <w:r w:rsidRPr="0018382F">
        <w:rPr>
          <w:rFonts w:ascii="Times New Roman" w:eastAsia="Times New Roman" w:hAnsi="Times New Roman" w:cs="Times New Roman"/>
          <w:bCs/>
          <w:spacing w:val="2"/>
          <w:lang w:val="en-US"/>
        </w:rPr>
        <w:t>на</w:t>
      </w:r>
      <w:proofErr w:type="spellEnd"/>
      <w:r w:rsidRPr="0018382F">
        <w:rPr>
          <w:rFonts w:ascii="Times New Roman" w:eastAsia="Times New Roman" w:hAnsi="Times New Roman" w:cs="Times New Roman"/>
          <w:bCs/>
          <w:spacing w:val="2"/>
          <w:lang w:val="en-US"/>
        </w:rPr>
        <w:t xml:space="preserve"> </w:t>
      </w:r>
      <w:proofErr w:type="spellStart"/>
      <w:r w:rsidRPr="0018382F">
        <w:rPr>
          <w:rFonts w:ascii="Times New Roman" w:eastAsia="Times New Roman" w:hAnsi="Times New Roman" w:cs="Times New Roman"/>
          <w:bCs/>
          <w:spacing w:val="2"/>
          <w:lang w:val="en-US"/>
        </w:rPr>
        <w:t>электрической</w:t>
      </w:r>
      <w:proofErr w:type="spellEnd"/>
      <w:r w:rsidRPr="0018382F">
        <w:rPr>
          <w:rFonts w:ascii="Times New Roman" w:eastAsia="Times New Roman" w:hAnsi="Times New Roman" w:cs="Times New Roman"/>
          <w:bCs/>
          <w:spacing w:val="2"/>
          <w:lang w:val="en-US"/>
        </w:rPr>
        <w:t xml:space="preserve"> </w:t>
      </w:r>
      <w:proofErr w:type="spellStart"/>
      <w:r w:rsidRPr="0018382F">
        <w:rPr>
          <w:rFonts w:ascii="Times New Roman" w:eastAsia="Times New Roman" w:hAnsi="Times New Roman" w:cs="Times New Roman"/>
          <w:bCs/>
          <w:spacing w:val="2"/>
          <w:lang w:val="en-US"/>
        </w:rPr>
        <w:t>тяге</w:t>
      </w:r>
      <w:proofErr w:type="spellEnd"/>
      <w:r w:rsidRPr="0018382F">
        <w:rPr>
          <w:rFonts w:ascii="Times New Roman" w:eastAsia="Times New Roman" w:hAnsi="Times New Roman" w:cs="Times New Roman"/>
          <w:bCs/>
          <w:spacing w:val="2"/>
          <w:lang w:val="en-US"/>
        </w:rPr>
        <w:t xml:space="preserve">. </w:t>
      </w:r>
      <w:r w:rsidRPr="0018382F">
        <w:rPr>
          <w:rFonts w:ascii="Times New Roman" w:eastAsia="Times New Roman" w:hAnsi="Times New Roman" w:cs="Times New Roman"/>
          <w:bCs/>
          <w:spacing w:val="2"/>
        </w:rPr>
        <w:t xml:space="preserve">Технические требования к испытаниям модулей и систем тяговых литий-ионных батарей. </w:t>
      </w:r>
      <w:proofErr w:type="spellStart"/>
      <w:r w:rsidRPr="0018382F">
        <w:rPr>
          <w:rFonts w:ascii="Times New Roman" w:eastAsia="Times New Roman" w:hAnsi="Times New Roman" w:cs="Times New Roman"/>
          <w:bCs/>
          <w:spacing w:val="2"/>
          <w:lang w:val="en-US"/>
        </w:rPr>
        <w:t>Часть</w:t>
      </w:r>
      <w:proofErr w:type="spellEnd"/>
      <w:r w:rsidRPr="0018382F">
        <w:rPr>
          <w:rFonts w:ascii="Times New Roman" w:eastAsia="Times New Roman" w:hAnsi="Times New Roman" w:cs="Times New Roman"/>
          <w:bCs/>
          <w:spacing w:val="2"/>
          <w:lang w:val="en-US"/>
        </w:rPr>
        <w:t xml:space="preserve"> 3. </w:t>
      </w:r>
      <w:proofErr w:type="spellStart"/>
      <w:r w:rsidRPr="0018382F">
        <w:rPr>
          <w:rFonts w:ascii="Times New Roman" w:eastAsia="Times New Roman" w:hAnsi="Times New Roman" w:cs="Times New Roman"/>
          <w:bCs/>
          <w:spacing w:val="2"/>
          <w:lang w:val="en-US"/>
        </w:rPr>
        <w:t>Требования</w:t>
      </w:r>
      <w:proofErr w:type="spellEnd"/>
      <w:r w:rsidRPr="0018382F">
        <w:rPr>
          <w:rFonts w:ascii="Times New Roman" w:eastAsia="Times New Roman" w:hAnsi="Times New Roman" w:cs="Times New Roman"/>
          <w:bCs/>
          <w:spacing w:val="2"/>
          <w:lang w:val="en-US"/>
        </w:rPr>
        <w:t xml:space="preserve"> </w:t>
      </w:r>
      <w:proofErr w:type="spellStart"/>
      <w:r w:rsidRPr="0018382F">
        <w:rPr>
          <w:rFonts w:ascii="Times New Roman" w:eastAsia="Times New Roman" w:hAnsi="Times New Roman" w:cs="Times New Roman"/>
          <w:bCs/>
          <w:spacing w:val="2"/>
          <w:lang w:val="en-US"/>
        </w:rPr>
        <w:t>безопасности</w:t>
      </w:r>
      <w:proofErr w:type="spellEnd"/>
      <w:r w:rsidRPr="0018382F">
        <w:rPr>
          <w:rFonts w:ascii="Times New Roman" w:eastAsia="Times New Roman" w:hAnsi="Times New Roman" w:cs="Times New Roman"/>
          <w:bCs/>
          <w:spacing w:val="2"/>
          <w:lang w:val="en-US"/>
        </w:rPr>
        <w:t>).</w:t>
      </w:r>
    </w:p>
    <w:p w:rsidR="00F736CD" w:rsidRPr="0018382F" w:rsidRDefault="0018382F" w:rsidP="00F736CD">
      <w:pPr>
        <w:widowControl/>
        <w:ind w:firstLine="567"/>
        <w:jc w:val="both"/>
        <w:rPr>
          <w:rFonts w:ascii="Times New Roman" w:eastAsia="Times New Roman" w:hAnsi="Times New Roman" w:cs="Times New Roman"/>
          <w:spacing w:val="2"/>
        </w:rPr>
      </w:pPr>
      <w:r w:rsidRPr="0018382F">
        <w:rPr>
          <w:rFonts w:ascii="Times New Roman" w:eastAsia="Times New Roman" w:hAnsi="Times New Roman" w:cs="Times New Roman"/>
          <w:spacing w:val="2"/>
          <w:lang w:val="en-US"/>
        </w:rPr>
        <w:t xml:space="preserve">[8] </w:t>
      </w:r>
      <w:r w:rsidR="00F736CD" w:rsidRPr="0018382F">
        <w:rPr>
          <w:rFonts w:ascii="Times New Roman" w:eastAsia="Times New Roman" w:hAnsi="Times New Roman" w:cs="Times New Roman"/>
          <w:spacing w:val="2"/>
          <w:lang w:val="en-US"/>
        </w:rPr>
        <w:t>ISO 182435 Electrically propelled mopeds and motorcycles – Test specification and safety</w:t>
      </w:r>
      <w:r w:rsidRPr="0018382F">
        <w:rPr>
          <w:rFonts w:ascii="Times New Roman" w:eastAsia="Times New Roman" w:hAnsi="Times New Roman" w:cs="Times New Roman"/>
          <w:spacing w:val="2"/>
          <w:lang w:val="en-US"/>
        </w:rPr>
        <w:t xml:space="preserve"> </w:t>
      </w:r>
      <w:r w:rsidR="00F736CD" w:rsidRPr="0018382F">
        <w:rPr>
          <w:rFonts w:ascii="Times New Roman" w:eastAsia="Times New Roman" w:hAnsi="Times New Roman" w:cs="Times New Roman"/>
          <w:spacing w:val="2"/>
          <w:lang w:val="en-US"/>
        </w:rPr>
        <w:t>requirements for lithium-ion battery system</w:t>
      </w:r>
      <w:r w:rsidRPr="0018382F">
        <w:rPr>
          <w:rFonts w:ascii="Times New Roman" w:eastAsia="Times New Roman" w:hAnsi="Times New Roman" w:cs="Times New Roman"/>
          <w:spacing w:val="2"/>
          <w:lang w:val="en-US"/>
        </w:rPr>
        <w:t xml:space="preserve"> (</w:t>
      </w:r>
      <w:proofErr w:type="spellStart"/>
      <w:r w:rsidRPr="0018382F">
        <w:rPr>
          <w:rFonts w:ascii="Times New Roman" w:eastAsia="Times New Roman" w:hAnsi="Times New Roman" w:cs="Times New Roman"/>
          <w:spacing w:val="2"/>
          <w:lang w:val="en-US"/>
        </w:rPr>
        <w:t>Мотоциклы</w:t>
      </w:r>
      <w:proofErr w:type="spellEnd"/>
      <w:r w:rsidRPr="0018382F">
        <w:rPr>
          <w:rFonts w:ascii="Times New Roman" w:eastAsia="Times New Roman" w:hAnsi="Times New Roman" w:cs="Times New Roman"/>
          <w:spacing w:val="2"/>
          <w:lang w:val="en-US"/>
        </w:rPr>
        <w:t xml:space="preserve"> и </w:t>
      </w:r>
      <w:proofErr w:type="spellStart"/>
      <w:r w:rsidRPr="0018382F">
        <w:rPr>
          <w:rFonts w:ascii="Times New Roman" w:eastAsia="Times New Roman" w:hAnsi="Times New Roman" w:cs="Times New Roman"/>
          <w:spacing w:val="2"/>
          <w:lang w:val="en-US"/>
        </w:rPr>
        <w:t>мопеды</w:t>
      </w:r>
      <w:proofErr w:type="spellEnd"/>
      <w:r w:rsidRPr="0018382F">
        <w:rPr>
          <w:rFonts w:ascii="Times New Roman" w:eastAsia="Times New Roman" w:hAnsi="Times New Roman" w:cs="Times New Roman"/>
          <w:spacing w:val="2"/>
          <w:lang w:val="en-US"/>
        </w:rPr>
        <w:t xml:space="preserve"> </w:t>
      </w:r>
      <w:proofErr w:type="spellStart"/>
      <w:r w:rsidRPr="0018382F">
        <w:rPr>
          <w:rFonts w:ascii="Times New Roman" w:eastAsia="Times New Roman" w:hAnsi="Times New Roman" w:cs="Times New Roman"/>
          <w:spacing w:val="2"/>
          <w:lang w:val="en-US"/>
        </w:rPr>
        <w:t>на</w:t>
      </w:r>
      <w:proofErr w:type="spellEnd"/>
      <w:r w:rsidRPr="0018382F">
        <w:rPr>
          <w:rFonts w:ascii="Times New Roman" w:eastAsia="Times New Roman" w:hAnsi="Times New Roman" w:cs="Times New Roman"/>
          <w:spacing w:val="2"/>
          <w:lang w:val="en-US"/>
        </w:rPr>
        <w:t xml:space="preserve"> </w:t>
      </w:r>
      <w:proofErr w:type="spellStart"/>
      <w:r w:rsidRPr="0018382F">
        <w:rPr>
          <w:rFonts w:ascii="Times New Roman" w:eastAsia="Times New Roman" w:hAnsi="Times New Roman" w:cs="Times New Roman"/>
          <w:spacing w:val="2"/>
          <w:lang w:val="en-US"/>
        </w:rPr>
        <w:t>электрической</w:t>
      </w:r>
      <w:proofErr w:type="spellEnd"/>
      <w:r w:rsidRPr="0018382F">
        <w:rPr>
          <w:rFonts w:ascii="Times New Roman" w:eastAsia="Times New Roman" w:hAnsi="Times New Roman" w:cs="Times New Roman"/>
          <w:spacing w:val="2"/>
          <w:lang w:val="en-US"/>
        </w:rPr>
        <w:t xml:space="preserve"> </w:t>
      </w:r>
      <w:proofErr w:type="spellStart"/>
      <w:r w:rsidRPr="0018382F">
        <w:rPr>
          <w:rFonts w:ascii="Times New Roman" w:eastAsia="Times New Roman" w:hAnsi="Times New Roman" w:cs="Times New Roman"/>
          <w:spacing w:val="2"/>
          <w:lang w:val="en-US"/>
        </w:rPr>
        <w:t>тяге</w:t>
      </w:r>
      <w:proofErr w:type="spellEnd"/>
      <w:r w:rsidRPr="0018382F">
        <w:rPr>
          <w:rFonts w:ascii="Times New Roman" w:eastAsia="Times New Roman" w:hAnsi="Times New Roman" w:cs="Times New Roman"/>
          <w:spacing w:val="2"/>
          <w:lang w:val="en-US"/>
        </w:rPr>
        <w:t xml:space="preserve">. </w:t>
      </w:r>
      <w:r w:rsidRPr="0018382F">
        <w:rPr>
          <w:rFonts w:ascii="Times New Roman" w:eastAsia="Times New Roman" w:hAnsi="Times New Roman" w:cs="Times New Roman"/>
          <w:spacing w:val="2"/>
        </w:rPr>
        <w:t xml:space="preserve">Методы испытаний и требования безопасности для литий-ионных батарейных систем). </w:t>
      </w:r>
    </w:p>
    <w:p w:rsidR="00443B82" w:rsidRPr="0018382F" w:rsidRDefault="0018382F" w:rsidP="00F736CD">
      <w:pPr>
        <w:widowControl/>
        <w:ind w:firstLine="567"/>
        <w:jc w:val="both"/>
        <w:rPr>
          <w:rFonts w:ascii="Times New Roman" w:eastAsia="Times New Roman" w:hAnsi="Times New Roman" w:cs="Times New Roman"/>
          <w:spacing w:val="2"/>
        </w:rPr>
      </w:pPr>
      <w:r w:rsidRPr="0018382F">
        <w:rPr>
          <w:rFonts w:ascii="Times New Roman" w:eastAsia="Times New Roman" w:hAnsi="Times New Roman" w:cs="Times New Roman"/>
          <w:spacing w:val="2"/>
        </w:rPr>
        <w:t xml:space="preserve">[9] </w:t>
      </w:r>
      <w:r w:rsidR="00F736CD" w:rsidRPr="0018382F">
        <w:rPr>
          <w:rFonts w:ascii="Times New Roman" w:eastAsia="Times New Roman" w:hAnsi="Times New Roman" w:cs="Times New Roman"/>
          <w:spacing w:val="2"/>
          <w:lang w:val="en-US"/>
        </w:rPr>
        <w:t>UN</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ECE</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Regulation</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No</w:t>
      </w:r>
      <w:r w:rsidR="00F736CD" w:rsidRPr="0018382F">
        <w:rPr>
          <w:rFonts w:ascii="Times New Roman" w:eastAsia="Times New Roman" w:hAnsi="Times New Roman" w:cs="Times New Roman"/>
          <w:spacing w:val="2"/>
        </w:rPr>
        <w:t>.100 (</w:t>
      </w:r>
      <w:r w:rsidR="00F736CD" w:rsidRPr="0018382F">
        <w:rPr>
          <w:rFonts w:ascii="Times New Roman" w:eastAsia="Times New Roman" w:hAnsi="Times New Roman" w:cs="Times New Roman"/>
          <w:spacing w:val="2"/>
          <w:lang w:val="en-US"/>
        </w:rPr>
        <w:t>UN</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ECE</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R</w:t>
      </w:r>
      <w:r w:rsidR="00F736CD" w:rsidRPr="0018382F">
        <w:rPr>
          <w:rFonts w:ascii="Times New Roman" w:eastAsia="Times New Roman" w:hAnsi="Times New Roman" w:cs="Times New Roman"/>
          <w:spacing w:val="2"/>
        </w:rPr>
        <w:t xml:space="preserve">100) </w:t>
      </w:r>
      <w:r w:rsidR="00F736CD" w:rsidRPr="0018382F">
        <w:rPr>
          <w:rFonts w:ascii="Times New Roman" w:eastAsia="Times New Roman" w:hAnsi="Times New Roman" w:cs="Times New Roman"/>
          <w:spacing w:val="2"/>
          <w:lang w:val="en-US"/>
        </w:rPr>
        <w:t>Uniform</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provisions</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concerning</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the</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approval</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of</w:t>
      </w:r>
      <w:r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vehicles</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with</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regard</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to</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specific</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requirements</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for</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the</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electric</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power</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train</w:t>
      </w:r>
      <w:r w:rsidR="00F736CD" w:rsidRPr="0018382F">
        <w:rPr>
          <w:rFonts w:ascii="Times New Roman" w:eastAsia="Times New Roman" w:hAnsi="Times New Roman" w:cs="Times New Roman"/>
          <w:spacing w:val="2"/>
        </w:rPr>
        <w:t xml:space="preserve"> (02 </w:t>
      </w:r>
      <w:r w:rsidR="00F736CD" w:rsidRPr="0018382F">
        <w:rPr>
          <w:rFonts w:ascii="Times New Roman" w:eastAsia="Times New Roman" w:hAnsi="Times New Roman" w:cs="Times New Roman"/>
          <w:spacing w:val="2"/>
          <w:lang w:val="en-US"/>
        </w:rPr>
        <w:t>series</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of</w:t>
      </w:r>
      <w:r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amendment</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or</w:t>
      </w:r>
      <w:r w:rsidR="00F736CD" w:rsidRPr="0018382F">
        <w:rPr>
          <w:rFonts w:ascii="Times New Roman" w:eastAsia="Times New Roman" w:hAnsi="Times New Roman" w:cs="Times New Roman"/>
          <w:spacing w:val="2"/>
        </w:rPr>
        <w:t xml:space="preserve"> </w:t>
      </w:r>
      <w:r w:rsidR="00F736CD" w:rsidRPr="0018382F">
        <w:rPr>
          <w:rFonts w:ascii="Times New Roman" w:eastAsia="Times New Roman" w:hAnsi="Times New Roman" w:cs="Times New Roman"/>
          <w:spacing w:val="2"/>
          <w:lang w:val="en-US"/>
        </w:rPr>
        <w:t>later</w:t>
      </w:r>
      <w:r w:rsidR="00F736CD" w:rsidRPr="0018382F">
        <w:rPr>
          <w:rFonts w:ascii="Times New Roman" w:eastAsia="Times New Roman" w:hAnsi="Times New Roman" w:cs="Times New Roman"/>
          <w:spacing w:val="2"/>
        </w:rPr>
        <w:t>)</w:t>
      </w:r>
      <w:r w:rsidRPr="0018382F">
        <w:rPr>
          <w:rFonts w:ascii="Times New Roman" w:eastAsia="Times New Roman" w:hAnsi="Times New Roman" w:cs="Times New Roman"/>
          <w:spacing w:val="2"/>
        </w:rPr>
        <w:t xml:space="preserve"> (</w:t>
      </w:r>
      <w:r w:rsidRPr="0018382F">
        <w:rPr>
          <w:rFonts w:ascii="Times New Roman" w:eastAsia="Times New Roman" w:hAnsi="Times New Roman" w:cs="Times New Roman"/>
          <w:bCs/>
          <w:spacing w:val="2"/>
        </w:rPr>
        <w:t>Единообразные предписания, касающиеся официального утверждения транспортных средств в отношении конкретных требований к электрической силовой установке (серия поправок 02 или более поздняя версия).</w:t>
      </w:r>
    </w:p>
    <w:p w:rsidR="00443B82" w:rsidRPr="0018382F" w:rsidRDefault="00443B82">
      <w:pPr>
        <w:rPr>
          <w:rFonts w:ascii="Times New Roman" w:hAnsi="Times New Roman" w:cs="Times New Roman"/>
        </w:rPr>
      </w:pPr>
    </w:p>
    <w:p w:rsidR="00443B82" w:rsidRPr="0018382F" w:rsidRDefault="00443B82">
      <w:pPr>
        <w:rPr>
          <w:rFonts w:ascii="Times New Roman" w:hAnsi="Times New Roman" w:cs="Times New Roman"/>
        </w:rPr>
      </w:pPr>
    </w:p>
    <w:p w:rsidR="00443B82" w:rsidRPr="0018382F" w:rsidRDefault="00443B82" w:rsidP="00443B82">
      <w:pPr>
        <w:jc w:val="both"/>
        <w:rPr>
          <w:rFonts w:ascii="Times New Roman" w:hAnsi="Times New Roman" w:cs="Times New Roman"/>
          <w:b/>
        </w:rPr>
      </w:pPr>
    </w:p>
    <w:p w:rsidR="00443B82" w:rsidRPr="0018382F" w:rsidRDefault="00443B82" w:rsidP="00443B82">
      <w:pPr>
        <w:jc w:val="both"/>
        <w:rPr>
          <w:rFonts w:ascii="Times New Roman" w:hAnsi="Times New Roman" w:cs="Times New Roman"/>
          <w:b/>
        </w:rPr>
      </w:pPr>
    </w:p>
    <w:p w:rsidR="00443B82" w:rsidRPr="0018382F" w:rsidRDefault="00443B82" w:rsidP="00443B82">
      <w:pPr>
        <w:jc w:val="both"/>
        <w:rPr>
          <w:rFonts w:ascii="Times New Roman" w:hAnsi="Times New Roman" w:cs="Times New Roman"/>
          <w:b/>
        </w:rPr>
      </w:pPr>
    </w:p>
    <w:p w:rsidR="00443B82" w:rsidRPr="0018382F" w:rsidRDefault="00443B82" w:rsidP="00443B82">
      <w:pPr>
        <w:jc w:val="both"/>
        <w:rPr>
          <w:rFonts w:ascii="Times New Roman" w:hAnsi="Times New Roman" w:cs="Times New Roman"/>
          <w:b/>
        </w:rPr>
      </w:pPr>
    </w:p>
    <w:p w:rsidR="00443B82" w:rsidRPr="0018382F" w:rsidRDefault="00443B82" w:rsidP="00443B82">
      <w:pPr>
        <w:jc w:val="both"/>
        <w:rPr>
          <w:rFonts w:ascii="Times New Roman" w:hAnsi="Times New Roman" w:cs="Times New Roman"/>
          <w:b/>
        </w:rPr>
      </w:pPr>
    </w:p>
    <w:p w:rsidR="00443B82" w:rsidRPr="0018382F" w:rsidRDefault="00443B82" w:rsidP="00443B82">
      <w:pPr>
        <w:jc w:val="both"/>
        <w:rPr>
          <w:rFonts w:ascii="Times New Roman" w:hAnsi="Times New Roman" w:cs="Times New Roman"/>
          <w:b/>
        </w:rPr>
      </w:pPr>
    </w:p>
    <w:p w:rsidR="00443B82" w:rsidRPr="0018382F" w:rsidRDefault="00443B82" w:rsidP="00443B82">
      <w:pPr>
        <w:jc w:val="both"/>
        <w:rPr>
          <w:rFonts w:ascii="Times New Roman" w:hAnsi="Times New Roman" w:cs="Times New Roman"/>
          <w:b/>
        </w:rPr>
      </w:pPr>
    </w:p>
    <w:p w:rsidR="00141DD4" w:rsidRPr="0018382F" w:rsidRDefault="004C4E42" w:rsidP="00141DD4">
      <w:pPr>
        <w:ind w:firstLine="567"/>
        <w:jc w:val="both"/>
        <w:rPr>
          <w:rFonts w:ascii="Times New Roman" w:hAnsi="Times New Roman" w:cs="Times New Roman"/>
          <w:b/>
        </w:rPr>
      </w:pPr>
      <w:r w:rsidRPr="0018382F">
        <w:rPr>
          <w:rFonts w:ascii="Times New Roman" w:hAnsi="Times New Roman" w:cs="Times New Roman"/>
          <w:b/>
        </w:rPr>
        <w:br w:type="page"/>
      </w:r>
    </w:p>
    <w:p w:rsidR="00141DD4" w:rsidRPr="00141DD4" w:rsidRDefault="00141DD4" w:rsidP="00141DD4">
      <w:pPr>
        <w:pStyle w:val="Style12"/>
        <w:widowControl/>
        <w:jc w:val="center"/>
        <w:outlineLvl w:val="0"/>
        <w:rPr>
          <w:rStyle w:val="FontStyle94"/>
          <w:rFonts w:ascii="Times New Roman" w:hAnsi="Times New Roman" w:cs="Times New Roman"/>
          <w:b/>
          <w:color w:val="auto"/>
          <w:sz w:val="24"/>
          <w:szCs w:val="24"/>
        </w:rPr>
      </w:pPr>
      <w:bookmarkStart w:id="61" w:name="_Toc511319044"/>
      <w:bookmarkStart w:id="62" w:name="_Toc519766114"/>
      <w:bookmarkStart w:id="63" w:name="_Toc519781974"/>
      <w:bookmarkStart w:id="64" w:name="_Toc10380865"/>
      <w:bookmarkStart w:id="65" w:name="_Toc47363067"/>
      <w:r w:rsidRPr="00141DD4">
        <w:rPr>
          <w:rStyle w:val="FontStyle94"/>
          <w:rFonts w:ascii="Times New Roman" w:hAnsi="Times New Roman" w:cs="Times New Roman"/>
          <w:b/>
          <w:color w:val="auto"/>
          <w:sz w:val="24"/>
          <w:szCs w:val="24"/>
        </w:rPr>
        <w:lastRenderedPageBreak/>
        <w:t>Приложение В.А</w:t>
      </w:r>
      <w:bookmarkEnd w:id="61"/>
      <w:bookmarkEnd w:id="62"/>
      <w:bookmarkEnd w:id="63"/>
      <w:bookmarkEnd w:id="64"/>
      <w:bookmarkEnd w:id="65"/>
    </w:p>
    <w:p w:rsidR="00141DD4" w:rsidRPr="00141DD4" w:rsidRDefault="00141DD4" w:rsidP="00141DD4">
      <w:pPr>
        <w:keepNext/>
        <w:jc w:val="center"/>
        <w:rPr>
          <w:rFonts w:ascii="Times New Roman" w:hAnsi="Times New Roman" w:cs="Times New Roman"/>
          <w:i/>
        </w:rPr>
      </w:pPr>
      <w:r w:rsidRPr="00141DD4">
        <w:rPr>
          <w:rFonts w:ascii="Times New Roman" w:hAnsi="Times New Roman" w:cs="Times New Roman"/>
          <w:i/>
        </w:rPr>
        <w:t>(информационное)</w:t>
      </w:r>
    </w:p>
    <w:p w:rsidR="00141DD4" w:rsidRPr="00141DD4" w:rsidRDefault="00141DD4" w:rsidP="00141DD4">
      <w:pPr>
        <w:shd w:val="clear" w:color="auto" w:fill="FFFFFF"/>
        <w:spacing w:before="240" w:after="240"/>
        <w:jc w:val="center"/>
        <w:rPr>
          <w:rFonts w:ascii="Times New Roman" w:hAnsi="Times New Roman" w:cs="Times New Roman"/>
          <w:b/>
          <w:spacing w:val="-5"/>
        </w:rPr>
      </w:pPr>
      <w:r w:rsidRPr="00141DD4">
        <w:rPr>
          <w:rFonts w:ascii="Times New Roman" w:hAnsi="Times New Roman" w:cs="Times New Roman"/>
          <w:b/>
          <w:spacing w:val="-5"/>
        </w:rPr>
        <w:t>Сведения о соответствии национальных (межгосударственных) стандартов ссылочным международным стандартам (международным документам)</w:t>
      </w:r>
    </w:p>
    <w:p w:rsidR="00141DD4" w:rsidRPr="00141DD4" w:rsidRDefault="00141DD4" w:rsidP="00141DD4">
      <w:pPr>
        <w:pStyle w:val="Style109"/>
        <w:widowControl/>
        <w:ind w:firstLine="567"/>
        <w:jc w:val="both"/>
        <w:rPr>
          <w:rFonts w:ascii="Times New Roman" w:hAnsi="Times New Roman" w:cs="Times New Roman"/>
          <w:bCs/>
        </w:rPr>
      </w:pPr>
      <w:r w:rsidRPr="00141DD4">
        <w:rPr>
          <w:rFonts w:ascii="Times New Roman" w:hAnsi="Times New Roman" w:cs="Times New Roman"/>
          <w:bCs/>
        </w:rPr>
        <w:t>Сведения о соответствии национальных (межгосударственных) стандартов ссылочным международным стандартам (международным до</w:t>
      </w:r>
      <w:r>
        <w:rPr>
          <w:rFonts w:ascii="Times New Roman" w:hAnsi="Times New Roman" w:cs="Times New Roman"/>
          <w:bCs/>
        </w:rPr>
        <w:t xml:space="preserve">кументам) приведены </w:t>
      </w:r>
      <w:proofErr w:type="gramStart"/>
      <w:r>
        <w:rPr>
          <w:rFonts w:ascii="Times New Roman" w:hAnsi="Times New Roman" w:cs="Times New Roman"/>
          <w:bCs/>
        </w:rPr>
        <w:t>в  таблице</w:t>
      </w:r>
      <w:proofErr w:type="gramEnd"/>
      <w:r>
        <w:rPr>
          <w:rFonts w:ascii="Times New Roman" w:hAnsi="Times New Roman" w:cs="Times New Roman"/>
          <w:bCs/>
        </w:rPr>
        <w:t xml:space="preserve"> </w:t>
      </w:r>
      <w:r w:rsidRPr="00141DD4">
        <w:rPr>
          <w:rFonts w:ascii="Times New Roman" w:hAnsi="Times New Roman" w:cs="Times New Roman"/>
          <w:bCs/>
        </w:rPr>
        <w:t>В.А.1.</w:t>
      </w:r>
    </w:p>
    <w:p w:rsidR="00141DD4" w:rsidRPr="00141DD4" w:rsidRDefault="00141DD4" w:rsidP="00141DD4">
      <w:pPr>
        <w:pStyle w:val="Style109"/>
        <w:widowControl/>
        <w:ind w:firstLine="567"/>
        <w:jc w:val="both"/>
        <w:rPr>
          <w:rStyle w:val="FontStyle169"/>
          <w:rFonts w:ascii="Times New Roman" w:hAnsi="Times New Roman" w:cs="Times New Roman"/>
          <w:color w:val="auto"/>
          <w:sz w:val="24"/>
          <w:szCs w:val="24"/>
          <w:lang w:eastAsia="en-US"/>
        </w:rPr>
      </w:pPr>
    </w:p>
    <w:p w:rsidR="0018382F" w:rsidRPr="0018382F" w:rsidRDefault="0018382F" w:rsidP="0018382F">
      <w:pPr>
        <w:pStyle w:val="Style109"/>
        <w:widowControl/>
        <w:jc w:val="center"/>
        <w:rPr>
          <w:rStyle w:val="FontStyle169"/>
          <w:rFonts w:ascii="Times New Roman" w:hAnsi="Times New Roman" w:cs="Times New Roman"/>
          <w:b/>
          <w:sz w:val="24"/>
          <w:szCs w:val="24"/>
          <w:lang w:eastAsia="en-US"/>
        </w:rPr>
      </w:pPr>
      <w:r w:rsidRPr="0018382F">
        <w:rPr>
          <w:rStyle w:val="FontStyle169"/>
          <w:rFonts w:ascii="Times New Roman" w:hAnsi="Times New Roman" w:cs="Times New Roman"/>
          <w:b/>
          <w:sz w:val="24"/>
          <w:szCs w:val="24"/>
          <w:lang w:eastAsia="en-US"/>
        </w:rPr>
        <w:t>Таблица В.А.1</w:t>
      </w:r>
      <w:r w:rsidRPr="0018382F">
        <w:rPr>
          <w:rStyle w:val="FontStyle169"/>
          <w:rFonts w:ascii="Times New Roman" w:hAnsi="Times New Roman" w:cs="Times New Roman"/>
          <w:b/>
          <w:bCs/>
          <w:sz w:val="24"/>
          <w:szCs w:val="24"/>
        </w:rPr>
        <w:t xml:space="preserve"> – </w:t>
      </w:r>
      <w:r w:rsidRPr="0018382F">
        <w:rPr>
          <w:rStyle w:val="FontStyle169"/>
          <w:rFonts w:ascii="Times New Roman" w:hAnsi="Times New Roman" w:cs="Times New Roman"/>
          <w:b/>
          <w:sz w:val="24"/>
          <w:szCs w:val="24"/>
          <w:lang w:eastAsia="en-US"/>
        </w:rPr>
        <w:t xml:space="preserve">Сведения о соответствии стандартов ссылочным международным стандартам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05"/>
        <w:gridCol w:w="1572"/>
        <w:gridCol w:w="3470"/>
      </w:tblGrid>
      <w:tr w:rsidR="0018382F" w:rsidRPr="00ED2C17" w:rsidTr="0018382F">
        <w:tc>
          <w:tcPr>
            <w:tcW w:w="2303" w:type="pct"/>
            <w:tcBorders>
              <w:bottom w:val="double" w:sz="4" w:space="0" w:color="auto"/>
            </w:tcBorders>
            <w:vAlign w:val="center"/>
          </w:tcPr>
          <w:p w:rsidR="0018382F" w:rsidRPr="0018382F" w:rsidRDefault="0018382F" w:rsidP="0018382F">
            <w:pPr>
              <w:jc w:val="center"/>
              <w:rPr>
                <w:rFonts w:ascii="Times New Roman" w:hAnsi="Times New Roman" w:cs="Times New Roman"/>
              </w:rPr>
            </w:pPr>
            <w:r w:rsidRPr="0018382F">
              <w:rPr>
                <w:rFonts w:ascii="Times New Roman" w:hAnsi="Times New Roman" w:cs="Times New Roman"/>
              </w:rPr>
              <w:t>Обозначение и наименование международного стандарта (международного документа)</w:t>
            </w:r>
          </w:p>
        </w:tc>
        <w:tc>
          <w:tcPr>
            <w:tcW w:w="841" w:type="pct"/>
            <w:tcBorders>
              <w:bottom w:val="double" w:sz="4" w:space="0" w:color="auto"/>
            </w:tcBorders>
            <w:vAlign w:val="center"/>
          </w:tcPr>
          <w:p w:rsidR="0018382F" w:rsidRPr="0018382F" w:rsidRDefault="0018382F" w:rsidP="0018382F">
            <w:pPr>
              <w:jc w:val="center"/>
              <w:rPr>
                <w:rFonts w:ascii="Times New Roman" w:hAnsi="Times New Roman" w:cs="Times New Roman"/>
              </w:rPr>
            </w:pPr>
            <w:r w:rsidRPr="0018382F">
              <w:rPr>
                <w:rFonts w:ascii="Times New Roman" w:hAnsi="Times New Roman" w:cs="Times New Roman"/>
              </w:rPr>
              <w:t>Степень соответствия</w:t>
            </w:r>
          </w:p>
        </w:tc>
        <w:tc>
          <w:tcPr>
            <w:tcW w:w="1856" w:type="pct"/>
            <w:tcBorders>
              <w:bottom w:val="double" w:sz="4" w:space="0" w:color="auto"/>
            </w:tcBorders>
            <w:vAlign w:val="center"/>
          </w:tcPr>
          <w:p w:rsidR="0018382F" w:rsidRPr="0018382F" w:rsidRDefault="0018382F" w:rsidP="0018382F">
            <w:pPr>
              <w:jc w:val="center"/>
              <w:rPr>
                <w:rFonts w:ascii="Times New Roman" w:hAnsi="Times New Roman" w:cs="Times New Roman"/>
              </w:rPr>
            </w:pPr>
            <w:r w:rsidRPr="0018382F">
              <w:rPr>
                <w:rFonts w:ascii="Times New Roman" w:hAnsi="Times New Roman" w:cs="Times New Roman"/>
              </w:rPr>
              <w:t>Обозначение и наименование национального стандарта, межгосударственного стандарта</w:t>
            </w:r>
          </w:p>
        </w:tc>
      </w:tr>
      <w:tr w:rsidR="0018382F" w:rsidRPr="006F3BBD" w:rsidTr="0018382F">
        <w:tc>
          <w:tcPr>
            <w:tcW w:w="2303" w:type="pct"/>
            <w:tcBorders>
              <w:top w:val="single" w:sz="4" w:space="0" w:color="auto"/>
              <w:bottom w:val="single" w:sz="4" w:space="0" w:color="auto"/>
            </w:tcBorders>
          </w:tcPr>
          <w:p w:rsidR="0018382F" w:rsidRPr="0018382F" w:rsidRDefault="0018382F" w:rsidP="0018382F">
            <w:pPr>
              <w:jc w:val="both"/>
              <w:rPr>
                <w:rFonts w:ascii="Times New Roman" w:hAnsi="Times New Roman" w:cs="Times New Roman"/>
              </w:rPr>
            </w:pPr>
            <w:r w:rsidRPr="0018382F">
              <w:rPr>
                <w:rFonts w:ascii="Times New Roman" w:hAnsi="Times New Roman" w:cs="Times New Roman"/>
                <w:lang w:val="en-US"/>
              </w:rPr>
              <w:t>IEC 62660-2:2018 Secondary lithium-ion cells for the propulsion of electric road vehicles – Part 2: Reliability and abuse testing (</w:t>
            </w:r>
            <w:r w:rsidRPr="0018382F">
              <w:rPr>
                <w:rFonts w:ascii="Times New Roman" w:hAnsi="Times New Roman" w:cs="Times New Roman"/>
              </w:rPr>
              <w:t>Аккумуляторы</w:t>
            </w:r>
            <w:r w:rsidRPr="0018382F">
              <w:rPr>
                <w:rFonts w:ascii="Times New Roman" w:hAnsi="Times New Roman" w:cs="Times New Roman"/>
                <w:lang w:val="en-US"/>
              </w:rPr>
              <w:t xml:space="preserve"> </w:t>
            </w:r>
            <w:r w:rsidRPr="0018382F">
              <w:rPr>
                <w:rFonts w:ascii="Times New Roman" w:hAnsi="Times New Roman" w:cs="Times New Roman"/>
              </w:rPr>
              <w:t>литий</w:t>
            </w:r>
            <w:r w:rsidRPr="0018382F">
              <w:rPr>
                <w:rFonts w:ascii="Times New Roman" w:hAnsi="Times New Roman" w:cs="Times New Roman"/>
                <w:lang w:val="en-US"/>
              </w:rPr>
              <w:t>-</w:t>
            </w:r>
            <w:r w:rsidRPr="0018382F">
              <w:rPr>
                <w:rFonts w:ascii="Times New Roman" w:hAnsi="Times New Roman" w:cs="Times New Roman"/>
              </w:rPr>
              <w:t>ионные</w:t>
            </w:r>
            <w:r w:rsidRPr="0018382F">
              <w:rPr>
                <w:rFonts w:ascii="Times New Roman" w:hAnsi="Times New Roman" w:cs="Times New Roman"/>
                <w:lang w:val="en-US"/>
              </w:rPr>
              <w:t xml:space="preserve"> </w:t>
            </w:r>
            <w:r w:rsidRPr="0018382F">
              <w:rPr>
                <w:rFonts w:ascii="Times New Roman" w:hAnsi="Times New Roman" w:cs="Times New Roman"/>
              </w:rPr>
              <w:t>для</w:t>
            </w:r>
            <w:r w:rsidRPr="0018382F">
              <w:rPr>
                <w:rFonts w:ascii="Times New Roman" w:hAnsi="Times New Roman" w:cs="Times New Roman"/>
                <w:lang w:val="en-US"/>
              </w:rPr>
              <w:t xml:space="preserve"> </w:t>
            </w:r>
            <w:r w:rsidRPr="0018382F">
              <w:rPr>
                <w:rFonts w:ascii="Times New Roman" w:hAnsi="Times New Roman" w:cs="Times New Roman"/>
              </w:rPr>
              <w:t>электрических</w:t>
            </w:r>
            <w:r w:rsidRPr="0018382F">
              <w:rPr>
                <w:rFonts w:ascii="Times New Roman" w:hAnsi="Times New Roman" w:cs="Times New Roman"/>
                <w:lang w:val="en-US"/>
              </w:rPr>
              <w:t xml:space="preserve"> </w:t>
            </w:r>
            <w:r w:rsidRPr="0018382F">
              <w:rPr>
                <w:rFonts w:ascii="Times New Roman" w:hAnsi="Times New Roman" w:cs="Times New Roman"/>
              </w:rPr>
              <w:t>дорожных</w:t>
            </w:r>
            <w:r w:rsidRPr="0018382F">
              <w:rPr>
                <w:rFonts w:ascii="Times New Roman" w:hAnsi="Times New Roman" w:cs="Times New Roman"/>
                <w:lang w:val="en-US"/>
              </w:rPr>
              <w:t xml:space="preserve"> </w:t>
            </w:r>
            <w:r w:rsidRPr="0018382F">
              <w:rPr>
                <w:rFonts w:ascii="Times New Roman" w:hAnsi="Times New Roman" w:cs="Times New Roman"/>
              </w:rPr>
              <w:t>транспортных</w:t>
            </w:r>
            <w:r w:rsidRPr="0018382F">
              <w:rPr>
                <w:rFonts w:ascii="Times New Roman" w:hAnsi="Times New Roman" w:cs="Times New Roman"/>
                <w:lang w:val="en-US"/>
              </w:rPr>
              <w:t xml:space="preserve"> </w:t>
            </w:r>
            <w:r w:rsidRPr="0018382F">
              <w:rPr>
                <w:rFonts w:ascii="Times New Roman" w:hAnsi="Times New Roman" w:cs="Times New Roman"/>
              </w:rPr>
              <w:t>средств</w:t>
            </w:r>
            <w:r w:rsidRPr="0018382F">
              <w:rPr>
                <w:rFonts w:ascii="Times New Roman" w:hAnsi="Times New Roman" w:cs="Times New Roman"/>
                <w:lang w:val="en-US"/>
              </w:rPr>
              <w:t xml:space="preserve">. </w:t>
            </w:r>
            <w:r w:rsidRPr="0018382F">
              <w:rPr>
                <w:rFonts w:ascii="Times New Roman" w:hAnsi="Times New Roman" w:cs="Times New Roman"/>
              </w:rPr>
              <w:t>Часть 2. Испытания на надежность и эксплуатацию с нарушением режимов).</w:t>
            </w:r>
          </w:p>
          <w:p w:rsidR="0018382F" w:rsidRPr="0018382F" w:rsidRDefault="0018382F" w:rsidP="0018382F">
            <w:pPr>
              <w:rPr>
                <w:rFonts w:ascii="Times New Roman" w:hAnsi="Times New Roman" w:cs="Times New Roman"/>
              </w:rPr>
            </w:pPr>
          </w:p>
        </w:tc>
        <w:tc>
          <w:tcPr>
            <w:tcW w:w="841" w:type="pct"/>
            <w:tcBorders>
              <w:top w:val="single" w:sz="4" w:space="0" w:color="auto"/>
              <w:bottom w:val="single" w:sz="4" w:space="0" w:color="auto"/>
            </w:tcBorders>
          </w:tcPr>
          <w:p w:rsidR="0018382F" w:rsidRPr="0018382F" w:rsidRDefault="0018382F" w:rsidP="0018382F">
            <w:pPr>
              <w:jc w:val="center"/>
              <w:rPr>
                <w:rFonts w:ascii="Times New Roman" w:hAnsi="Times New Roman" w:cs="Times New Roman"/>
              </w:rPr>
            </w:pPr>
            <w:r w:rsidRPr="0018382F">
              <w:rPr>
                <w:rFonts w:ascii="Times New Roman" w:hAnsi="Times New Roman" w:cs="Times New Roman"/>
              </w:rPr>
              <w:t>IDT</w:t>
            </w:r>
          </w:p>
        </w:tc>
        <w:tc>
          <w:tcPr>
            <w:tcW w:w="1856" w:type="pct"/>
            <w:tcBorders>
              <w:top w:val="single" w:sz="4" w:space="0" w:color="auto"/>
              <w:bottom w:val="single" w:sz="4" w:space="0" w:color="auto"/>
            </w:tcBorders>
          </w:tcPr>
          <w:p w:rsidR="0018382F" w:rsidRPr="0018382F" w:rsidRDefault="0018382F" w:rsidP="0018382F">
            <w:pPr>
              <w:jc w:val="both"/>
              <w:rPr>
                <w:rFonts w:ascii="Times New Roman" w:hAnsi="Times New Roman" w:cs="Times New Roman"/>
              </w:rPr>
            </w:pPr>
            <w:r w:rsidRPr="0018382F">
              <w:rPr>
                <w:rFonts w:ascii="Times New Roman" w:hAnsi="Times New Roman" w:cs="Times New Roman"/>
              </w:rPr>
              <w:t xml:space="preserve">СТ РК </w:t>
            </w:r>
            <w:r w:rsidRPr="0018382F">
              <w:rPr>
                <w:rFonts w:ascii="Times New Roman" w:hAnsi="Times New Roman" w:cs="Times New Roman"/>
                <w:lang w:val="en-US"/>
              </w:rPr>
              <w:t>IEC</w:t>
            </w:r>
            <w:r w:rsidRPr="0018382F">
              <w:rPr>
                <w:rFonts w:ascii="Times New Roman" w:hAnsi="Times New Roman" w:cs="Times New Roman"/>
              </w:rPr>
              <w:t xml:space="preserve"> 62660-2–* Аккумуляторы литий-ионные для электрических дорожных транспортных средств. Часть 2. Испытания на надежность и эксплуатацию с нарушением режимов.</w:t>
            </w:r>
          </w:p>
          <w:p w:rsidR="0018382F" w:rsidRPr="0018382F" w:rsidRDefault="0018382F" w:rsidP="0018382F">
            <w:pPr>
              <w:rPr>
                <w:rFonts w:ascii="Times New Roman" w:hAnsi="Times New Roman" w:cs="Times New Roman"/>
              </w:rPr>
            </w:pPr>
          </w:p>
        </w:tc>
      </w:tr>
      <w:tr w:rsidR="0018382F" w:rsidRPr="006F3BBD" w:rsidTr="0018382F">
        <w:tc>
          <w:tcPr>
            <w:tcW w:w="5000" w:type="pct"/>
            <w:gridSpan w:val="3"/>
            <w:tcBorders>
              <w:top w:val="single" w:sz="4" w:space="0" w:color="auto"/>
              <w:bottom w:val="single" w:sz="4" w:space="0" w:color="auto"/>
            </w:tcBorders>
          </w:tcPr>
          <w:p w:rsidR="0018382F" w:rsidRPr="0018382F" w:rsidRDefault="0018382F" w:rsidP="0018382F">
            <w:pPr>
              <w:ind w:firstLine="589"/>
              <w:jc w:val="both"/>
              <w:rPr>
                <w:rFonts w:ascii="Times New Roman" w:hAnsi="Times New Roman" w:cs="Times New Roman"/>
                <w:sz w:val="20"/>
                <w:szCs w:val="20"/>
              </w:rPr>
            </w:pPr>
            <w:r>
              <w:rPr>
                <w:rFonts w:ascii="Times New Roman" w:hAnsi="Times New Roman" w:cs="Times New Roman"/>
              </w:rPr>
              <w:t>_____________</w:t>
            </w:r>
            <w:r w:rsidRPr="0018382F">
              <w:rPr>
                <w:rFonts w:ascii="Times New Roman" w:hAnsi="Times New Roman" w:cs="Times New Roman"/>
                <w:sz w:val="20"/>
                <w:szCs w:val="20"/>
              </w:rPr>
              <w:t>_</w:t>
            </w:r>
          </w:p>
          <w:p w:rsidR="0018382F" w:rsidRPr="0018382F" w:rsidRDefault="0018382F" w:rsidP="0018382F">
            <w:pPr>
              <w:ind w:firstLine="589"/>
              <w:jc w:val="both"/>
              <w:rPr>
                <w:rFonts w:ascii="Times New Roman" w:hAnsi="Times New Roman" w:cs="Times New Roman"/>
              </w:rPr>
            </w:pPr>
            <w:r w:rsidRPr="0018382F">
              <w:rPr>
                <w:rFonts w:ascii="Times New Roman" w:hAnsi="Times New Roman" w:cs="Times New Roman"/>
                <w:sz w:val="20"/>
                <w:szCs w:val="20"/>
              </w:rPr>
              <w:t>* На стадии разработки</w:t>
            </w:r>
          </w:p>
        </w:tc>
      </w:tr>
    </w:tbl>
    <w:p w:rsidR="00141DD4" w:rsidRDefault="00141DD4" w:rsidP="00443B82">
      <w:pPr>
        <w:jc w:val="both"/>
        <w:rPr>
          <w:rFonts w:ascii="Times New Roman" w:hAnsi="Times New Roman" w:cs="Times New Roman"/>
          <w:b/>
        </w:rPr>
      </w:pPr>
    </w:p>
    <w:p w:rsidR="0018382F" w:rsidRDefault="0018382F" w:rsidP="00443B82">
      <w:pPr>
        <w:jc w:val="both"/>
        <w:rPr>
          <w:rFonts w:ascii="Times New Roman" w:hAnsi="Times New Roman" w:cs="Times New Roman"/>
          <w:b/>
        </w:rPr>
      </w:pPr>
    </w:p>
    <w:p w:rsidR="0018382F" w:rsidRDefault="0018382F" w:rsidP="00443B82">
      <w:pPr>
        <w:jc w:val="both"/>
        <w:rPr>
          <w:rFonts w:ascii="Times New Roman" w:hAnsi="Times New Roman" w:cs="Times New Roman"/>
          <w:b/>
        </w:rPr>
      </w:pPr>
    </w:p>
    <w:p w:rsidR="0018382F" w:rsidRDefault="0018382F" w:rsidP="00443B82">
      <w:pPr>
        <w:jc w:val="both"/>
        <w:rPr>
          <w:rFonts w:ascii="Times New Roman" w:hAnsi="Times New Roman" w:cs="Times New Roman"/>
          <w:b/>
        </w:rPr>
      </w:pPr>
    </w:p>
    <w:p w:rsidR="0018382F" w:rsidRDefault="0018382F" w:rsidP="00443B82">
      <w:pPr>
        <w:jc w:val="both"/>
        <w:rPr>
          <w:rFonts w:ascii="Times New Roman" w:hAnsi="Times New Roman" w:cs="Times New Roman"/>
          <w:b/>
        </w:rPr>
      </w:pPr>
    </w:p>
    <w:p w:rsidR="0018382F" w:rsidRDefault="0018382F" w:rsidP="00443B82">
      <w:pPr>
        <w:jc w:val="both"/>
        <w:rPr>
          <w:rFonts w:ascii="Times New Roman" w:hAnsi="Times New Roman" w:cs="Times New Roman"/>
          <w:b/>
        </w:rPr>
      </w:pPr>
    </w:p>
    <w:p w:rsidR="0018382F" w:rsidRDefault="0018382F" w:rsidP="00443B82">
      <w:pPr>
        <w:jc w:val="both"/>
        <w:rPr>
          <w:rFonts w:ascii="Times New Roman" w:hAnsi="Times New Roman" w:cs="Times New Roman"/>
          <w:b/>
        </w:rPr>
      </w:pPr>
    </w:p>
    <w:p w:rsidR="0018382F" w:rsidRDefault="0018382F" w:rsidP="00443B82">
      <w:pPr>
        <w:jc w:val="both"/>
        <w:rPr>
          <w:rFonts w:ascii="Times New Roman" w:hAnsi="Times New Roman" w:cs="Times New Roman"/>
          <w:b/>
        </w:rPr>
      </w:pPr>
    </w:p>
    <w:p w:rsidR="0018382F" w:rsidRDefault="0018382F" w:rsidP="00443B82">
      <w:pPr>
        <w:jc w:val="both"/>
        <w:rPr>
          <w:rFonts w:ascii="Times New Roman" w:hAnsi="Times New Roman" w:cs="Times New Roman"/>
          <w:b/>
        </w:rPr>
      </w:pPr>
    </w:p>
    <w:p w:rsidR="0018382F" w:rsidRDefault="0018382F" w:rsidP="00443B82">
      <w:pPr>
        <w:jc w:val="both"/>
        <w:rPr>
          <w:rFonts w:ascii="Times New Roman" w:hAnsi="Times New Roman" w:cs="Times New Roman"/>
          <w:b/>
        </w:rPr>
      </w:pPr>
    </w:p>
    <w:p w:rsidR="0018382F" w:rsidRDefault="0018382F" w:rsidP="00443B82">
      <w:pPr>
        <w:jc w:val="both"/>
        <w:rPr>
          <w:rFonts w:ascii="Times New Roman" w:hAnsi="Times New Roman" w:cs="Times New Roman"/>
          <w:b/>
        </w:rPr>
      </w:pPr>
    </w:p>
    <w:p w:rsidR="0018382F" w:rsidRDefault="0018382F" w:rsidP="00443B82">
      <w:pPr>
        <w:jc w:val="both"/>
        <w:rPr>
          <w:rFonts w:ascii="Times New Roman" w:hAnsi="Times New Roman" w:cs="Times New Roman"/>
          <w:b/>
        </w:rPr>
      </w:pPr>
    </w:p>
    <w:p w:rsidR="0018382F" w:rsidRDefault="0018382F" w:rsidP="00443B82">
      <w:pPr>
        <w:jc w:val="both"/>
        <w:rPr>
          <w:rFonts w:ascii="Times New Roman" w:hAnsi="Times New Roman" w:cs="Times New Roman"/>
          <w:b/>
        </w:rPr>
      </w:pPr>
    </w:p>
    <w:p w:rsidR="0018382F" w:rsidRDefault="0018382F" w:rsidP="00443B82">
      <w:pPr>
        <w:jc w:val="both"/>
        <w:rPr>
          <w:rFonts w:ascii="Times New Roman" w:hAnsi="Times New Roman" w:cs="Times New Roman"/>
          <w:b/>
        </w:rPr>
      </w:pPr>
    </w:p>
    <w:p w:rsidR="0018382F" w:rsidRDefault="0018382F" w:rsidP="00443B82">
      <w:pPr>
        <w:jc w:val="both"/>
        <w:rPr>
          <w:rFonts w:ascii="Times New Roman" w:hAnsi="Times New Roman" w:cs="Times New Roman"/>
          <w:b/>
        </w:rPr>
      </w:pPr>
    </w:p>
    <w:p w:rsidR="0018382F" w:rsidRDefault="0018382F" w:rsidP="00443B82">
      <w:pPr>
        <w:jc w:val="both"/>
        <w:rPr>
          <w:rFonts w:ascii="Times New Roman" w:hAnsi="Times New Roman" w:cs="Times New Roman"/>
          <w:b/>
        </w:rPr>
      </w:pPr>
    </w:p>
    <w:p w:rsidR="0018382F" w:rsidRDefault="0018382F" w:rsidP="00443B82">
      <w:pPr>
        <w:jc w:val="both"/>
        <w:rPr>
          <w:rFonts w:ascii="Times New Roman" w:hAnsi="Times New Roman" w:cs="Times New Roman"/>
          <w:b/>
        </w:rPr>
      </w:pPr>
    </w:p>
    <w:p w:rsidR="0018382F" w:rsidRDefault="0018382F" w:rsidP="00443B82">
      <w:pPr>
        <w:jc w:val="both"/>
        <w:rPr>
          <w:rFonts w:ascii="Times New Roman" w:hAnsi="Times New Roman" w:cs="Times New Roman"/>
          <w:b/>
        </w:rPr>
      </w:pPr>
    </w:p>
    <w:p w:rsidR="0018382F" w:rsidRDefault="0018382F" w:rsidP="00443B82">
      <w:pPr>
        <w:jc w:val="both"/>
        <w:rPr>
          <w:rFonts w:ascii="Times New Roman" w:hAnsi="Times New Roman" w:cs="Times New Roman"/>
          <w:b/>
        </w:rPr>
      </w:pPr>
    </w:p>
    <w:p w:rsidR="00443B82" w:rsidRPr="00CB4074" w:rsidRDefault="00CB4074" w:rsidP="00CB4074">
      <w:pPr>
        <w:pBdr>
          <w:top w:val="single" w:sz="4" w:space="1" w:color="auto"/>
        </w:pBdr>
        <w:rPr>
          <w:rFonts w:ascii="Times New Roman" w:eastAsia="Times New Roman" w:hAnsi="Times New Roman" w:cs="Times New Roman"/>
          <w:b/>
          <w:bCs/>
        </w:rPr>
      </w:pPr>
      <w:r w:rsidRPr="00CB4074">
        <w:rPr>
          <w:rFonts w:ascii="Times New Roman" w:eastAsia="Times New Roman" w:hAnsi="Times New Roman" w:cs="Times New Roman"/>
          <w:b/>
          <w:bCs/>
        </w:rPr>
        <w:t xml:space="preserve">        </w:t>
      </w:r>
      <w:r w:rsidR="00443B82" w:rsidRPr="00CB4074">
        <w:rPr>
          <w:rFonts w:ascii="Times New Roman" w:eastAsia="Times New Roman" w:hAnsi="Times New Roman" w:cs="Times New Roman"/>
          <w:b/>
          <w:bCs/>
        </w:rPr>
        <w:t>УДК</w:t>
      </w:r>
      <w:r w:rsidRPr="00CB4074">
        <w:rPr>
          <w:rFonts w:ascii="Times New Roman" w:eastAsia="Times New Roman" w:hAnsi="Times New Roman" w:cs="Times New Roman"/>
          <w:b/>
          <w:bCs/>
        </w:rPr>
        <w:t xml:space="preserve"> </w:t>
      </w:r>
      <w:r w:rsidR="00141DD4">
        <w:rPr>
          <w:rFonts w:ascii="Times New Roman" w:hAnsi="Times New Roman" w:cs="Times New Roman"/>
          <w:b/>
          <w:color w:val="2D2D2D"/>
          <w:spacing w:val="2"/>
          <w:shd w:val="clear" w:color="auto" w:fill="FFFFFF"/>
        </w:rPr>
        <w:t>6</w:t>
      </w:r>
      <w:r w:rsidR="004A64D2">
        <w:rPr>
          <w:rFonts w:ascii="Times New Roman" w:hAnsi="Times New Roman" w:cs="Times New Roman"/>
          <w:b/>
          <w:color w:val="2D2D2D"/>
          <w:spacing w:val="2"/>
          <w:shd w:val="clear" w:color="auto" w:fill="FFFFFF"/>
        </w:rPr>
        <w:t>21</w:t>
      </w:r>
      <w:r w:rsidR="00141DD4">
        <w:rPr>
          <w:rFonts w:ascii="Times New Roman" w:hAnsi="Times New Roman" w:cs="Times New Roman"/>
          <w:b/>
          <w:color w:val="2D2D2D"/>
          <w:spacing w:val="2"/>
          <w:shd w:val="clear" w:color="auto" w:fill="FFFFFF"/>
        </w:rPr>
        <w:t>.</w:t>
      </w:r>
      <w:r w:rsidR="004A64D2">
        <w:rPr>
          <w:rFonts w:ascii="Times New Roman" w:hAnsi="Times New Roman" w:cs="Times New Roman"/>
          <w:b/>
          <w:color w:val="2D2D2D"/>
          <w:spacing w:val="2"/>
          <w:shd w:val="clear" w:color="auto" w:fill="FFFFFF"/>
        </w:rPr>
        <w:t>355</w:t>
      </w:r>
      <w:r w:rsidR="00141DD4">
        <w:rPr>
          <w:rFonts w:ascii="Times New Roman" w:hAnsi="Times New Roman" w:cs="Times New Roman"/>
          <w:b/>
          <w:color w:val="2D2D2D"/>
          <w:spacing w:val="2"/>
          <w:shd w:val="clear" w:color="auto" w:fill="FFFFFF"/>
        </w:rPr>
        <w:t>.</w:t>
      </w:r>
      <w:r w:rsidR="004A64D2">
        <w:rPr>
          <w:rFonts w:ascii="Times New Roman" w:hAnsi="Times New Roman" w:cs="Times New Roman"/>
          <w:b/>
          <w:color w:val="2D2D2D"/>
          <w:spacing w:val="2"/>
          <w:shd w:val="clear" w:color="auto" w:fill="FFFFFF"/>
        </w:rPr>
        <w:t>9</w:t>
      </w:r>
      <w:r w:rsidR="00141DD4">
        <w:rPr>
          <w:rFonts w:ascii="Times New Roman" w:hAnsi="Times New Roman" w:cs="Times New Roman"/>
          <w:b/>
          <w:color w:val="2D2D2D"/>
          <w:spacing w:val="2"/>
          <w:shd w:val="clear" w:color="auto" w:fill="FFFFFF"/>
        </w:rPr>
        <w:t>:006.354</w:t>
      </w:r>
      <w:r w:rsidR="004C4E42" w:rsidRPr="00CB4074">
        <w:rPr>
          <w:rFonts w:ascii="Times New Roman" w:eastAsia="Times New Roman" w:hAnsi="Times New Roman" w:cs="Times New Roman"/>
          <w:b/>
          <w:bCs/>
        </w:rPr>
        <w:t xml:space="preserve">          </w:t>
      </w:r>
      <w:r w:rsidRPr="00CB4074">
        <w:rPr>
          <w:rFonts w:ascii="Times New Roman" w:eastAsia="Times New Roman" w:hAnsi="Times New Roman" w:cs="Times New Roman"/>
          <w:b/>
          <w:bCs/>
        </w:rPr>
        <w:t xml:space="preserve">       </w:t>
      </w:r>
      <w:r w:rsidR="00141DD4">
        <w:rPr>
          <w:rFonts w:ascii="Times New Roman" w:eastAsia="Times New Roman" w:hAnsi="Times New Roman" w:cs="Times New Roman"/>
          <w:b/>
          <w:bCs/>
        </w:rPr>
        <w:t xml:space="preserve">                                                    </w:t>
      </w:r>
      <w:r w:rsidR="00443B82" w:rsidRPr="00CB4074">
        <w:rPr>
          <w:rFonts w:ascii="Times New Roman" w:eastAsia="Times New Roman" w:hAnsi="Times New Roman" w:cs="Times New Roman"/>
          <w:b/>
          <w:bCs/>
        </w:rPr>
        <w:t xml:space="preserve">МКС </w:t>
      </w:r>
      <w:r w:rsidR="004A64D2">
        <w:rPr>
          <w:rFonts w:ascii="Times New Roman" w:eastAsia="Times New Roman" w:hAnsi="Times New Roman" w:cs="Times New Roman"/>
          <w:b/>
          <w:bCs/>
        </w:rPr>
        <w:t>29</w:t>
      </w:r>
      <w:r w:rsidR="00141DD4" w:rsidRPr="00141DD4">
        <w:rPr>
          <w:rFonts w:ascii="Times New Roman" w:hAnsi="Times New Roman" w:cs="Times New Roman"/>
          <w:b/>
          <w:color w:val="4A4A4A"/>
        </w:rPr>
        <w:t>.</w:t>
      </w:r>
      <w:r w:rsidR="004A64D2">
        <w:rPr>
          <w:rFonts w:ascii="Times New Roman" w:hAnsi="Times New Roman" w:cs="Times New Roman"/>
          <w:b/>
          <w:color w:val="4A4A4A"/>
        </w:rPr>
        <w:t>220</w:t>
      </w:r>
      <w:r w:rsidR="00141DD4" w:rsidRPr="00141DD4">
        <w:rPr>
          <w:rFonts w:ascii="Times New Roman" w:hAnsi="Times New Roman" w:cs="Times New Roman"/>
          <w:b/>
          <w:color w:val="4A4A4A"/>
        </w:rPr>
        <w:t>.</w:t>
      </w:r>
      <w:r w:rsidR="004A64D2">
        <w:rPr>
          <w:rFonts w:ascii="Times New Roman" w:hAnsi="Times New Roman" w:cs="Times New Roman"/>
          <w:b/>
          <w:color w:val="4A4A4A"/>
        </w:rPr>
        <w:t>2</w:t>
      </w:r>
      <w:r w:rsidR="00141DD4" w:rsidRPr="00141DD4">
        <w:rPr>
          <w:rFonts w:ascii="Times New Roman" w:hAnsi="Times New Roman" w:cs="Times New Roman"/>
          <w:b/>
          <w:color w:val="4A4A4A"/>
        </w:rPr>
        <w:t>0</w:t>
      </w:r>
      <w:r w:rsidR="00141DD4">
        <w:rPr>
          <w:rFonts w:ascii="Times New Roman" w:hAnsi="Times New Roman" w:cs="Times New Roman"/>
          <w:b/>
          <w:color w:val="4A4A4A"/>
        </w:rPr>
        <w:t xml:space="preserve"> </w:t>
      </w:r>
      <w:r w:rsidRPr="00141DD4">
        <w:rPr>
          <w:rFonts w:ascii="Times New Roman" w:hAnsi="Times New Roman" w:cs="Times New Roman"/>
          <w:b/>
          <w:color w:val="2D2D2D"/>
          <w:spacing w:val="2"/>
        </w:rPr>
        <w:t>(</w:t>
      </w:r>
      <w:r w:rsidRPr="00141DD4">
        <w:rPr>
          <w:rFonts w:ascii="Times New Roman" w:hAnsi="Times New Roman" w:cs="Times New Roman"/>
          <w:b/>
          <w:color w:val="2D2D2D"/>
          <w:spacing w:val="2"/>
          <w:lang w:val="en-US"/>
        </w:rPr>
        <w:t>IDT</w:t>
      </w:r>
      <w:r w:rsidRPr="00141DD4">
        <w:rPr>
          <w:rFonts w:ascii="Times New Roman" w:hAnsi="Times New Roman" w:cs="Times New Roman"/>
          <w:b/>
          <w:color w:val="2D2D2D"/>
          <w:spacing w:val="2"/>
        </w:rPr>
        <w:t>)</w:t>
      </w:r>
    </w:p>
    <w:p w:rsidR="00443B82" w:rsidRPr="00141DD4" w:rsidRDefault="00443B82" w:rsidP="00443B82">
      <w:pPr>
        <w:ind w:firstLine="567"/>
        <w:rPr>
          <w:rFonts w:ascii="Times New Roman" w:eastAsia="Times New Roman" w:hAnsi="Times New Roman" w:cs="Times New Roman"/>
          <w:b/>
          <w:bCs/>
        </w:rPr>
      </w:pPr>
    </w:p>
    <w:p w:rsidR="00443B82" w:rsidRPr="00141DD4" w:rsidRDefault="00443B82" w:rsidP="00443B82">
      <w:pPr>
        <w:ind w:firstLine="567"/>
        <w:jc w:val="both"/>
        <w:rPr>
          <w:rFonts w:ascii="Times New Roman" w:hAnsi="Times New Roman" w:cs="Times New Roman"/>
        </w:rPr>
      </w:pPr>
      <w:r w:rsidRPr="00141DD4">
        <w:rPr>
          <w:rFonts w:ascii="Times New Roman" w:eastAsia="Times New Roman" w:hAnsi="Times New Roman" w:cs="Times New Roman"/>
          <w:b/>
          <w:bCs/>
        </w:rPr>
        <w:t xml:space="preserve">Ключевые слова: </w:t>
      </w:r>
      <w:r w:rsidR="004A64D2">
        <w:rPr>
          <w:rFonts w:ascii="Times New Roman" w:hAnsi="Times New Roman" w:cs="Times New Roman"/>
          <w:color w:val="000000"/>
        </w:rPr>
        <w:t>литий-ионные аккумуляторы, батарейный модуль, батарейная система, методы испытаний, электромобиль</w:t>
      </w:r>
    </w:p>
    <w:p w:rsidR="00443B82" w:rsidRPr="006446CF" w:rsidRDefault="00443B82" w:rsidP="00443B82">
      <w:pPr>
        <w:pBdr>
          <w:top w:val="single" w:sz="4" w:space="1" w:color="auto"/>
        </w:pBdr>
        <w:tabs>
          <w:tab w:val="left" w:pos="2694"/>
          <w:tab w:val="left" w:pos="6096"/>
          <w:tab w:val="left" w:pos="9498"/>
          <w:tab w:val="left" w:pos="9638"/>
        </w:tabs>
        <w:ind w:firstLine="709"/>
        <w:jc w:val="both"/>
        <w:rPr>
          <w:rFonts w:ascii="Times New Roman" w:hAnsi="Times New Roman" w:cs="Times New Roman"/>
          <w:b/>
        </w:rPr>
      </w:pPr>
    </w:p>
    <w:p w:rsidR="00443B82" w:rsidRPr="006446CF" w:rsidRDefault="00443B82" w:rsidP="00443B82">
      <w:pPr>
        <w:rPr>
          <w:rFonts w:ascii="Times New Roman" w:hAnsi="Times New Roman" w:cs="Times New Roman"/>
          <w:b/>
        </w:rPr>
      </w:pPr>
      <w:r w:rsidRPr="006446CF">
        <w:rPr>
          <w:rFonts w:ascii="Times New Roman" w:hAnsi="Times New Roman" w:cs="Times New Roman"/>
          <w:b/>
        </w:rPr>
        <w:br w:type="page"/>
      </w:r>
    </w:p>
    <w:p w:rsidR="004A64D2" w:rsidRPr="00CB4074" w:rsidRDefault="00CB4074" w:rsidP="004A64D2">
      <w:pPr>
        <w:pBdr>
          <w:top w:val="single" w:sz="4" w:space="1" w:color="auto"/>
        </w:pBdr>
        <w:rPr>
          <w:rFonts w:ascii="Times New Roman" w:eastAsia="Times New Roman" w:hAnsi="Times New Roman" w:cs="Times New Roman"/>
          <w:b/>
          <w:bCs/>
        </w:rPr>
      </w:pPr>
      <w:r w:rsidRPr="00401AB4">
        <w:rPr>
          <w:rFonts w:ascii="Times New Roman" w:eastAsia="Times New Roman" w:hAnsi="Times New Roman" w:cs="Times New Roman"/>
          <w:b/>
          <w:bCs/>
        </w:rPr>
        <w:lastRenderedPageBreak/>
        <w:t xml:space="preserve">        </w:t>
      </w:r>
      <w:r w:rsidRPr="00CB4074">
        <w:rPr>
          <w:rFonts w:ascii="Times New Roman" w:eastAsia="Times New Roman" w:hAnsi="Times New Roman" w:cs="Times New Roman"/>
          <w:b/>
          <w:bCs/>
        </w:rPr>
        <w:t xml:space="preserve">УДК </w:t>
      </w:r>
      <w:r w:rsidR="004A64D2">
        <w:rPr>
          <w:rFonts w:ascii="Times New Roman" w:hAnsi="Times New Roman" w:cs="Times New Roman"/>
          <w:b/>
          <w:color w:val="2D2D2D"/>
          <w:spacing w:val="2"/>
          <w:shd w:val="clear" w:color="auto" w:fill="FFFFFF"/>
        </w:rPr>
        <w:t>621.355.9:006.354</w:t>
      </w:r>
      <w:r w:rsidR="004A64D2" w:rsidRPr="00CB4074">
        <w:rPr>
          <w:rFonts w:ascii="Times New Roman" w:eastAsia="Times New Roman" w:hAnsi="Times New Roman" w:cs="Times New Roman"/>
          <w:b/>
          <w:bCs/>
        </w:rPr>
        <w:t xml:space="preserve">                 </w:t>
      </w:r>
      <w:r w:rsidR="004A64D2">
        <w:rPr>
          <w:rFonts w:ascii="Times New Roman" w:eastAsia="Times New Roman" w:hAnsi="Times New Roman" w:cs="Times New Roman"/>
          <w:b/>
          <w:bCs/>
        </w:rPr>
        <w:t xml:space="preserve">                                                    </w:t>
      </w:r>
      <w:r w:rsidR="004A64D2" w:rsidRPr="00CB4074">
        <w:rPr>
          <w:rFonts w:ascii="Times New Roman" w:eastAsia="Times New Roman" w:hAnsi="Times New Roman" w:cs="Times New Roman"/>
          <w:b/>
          <w:bCs/>
        </w:rPr>
        <w:t xml:space="preserve">МКС </w:t>
      </w:r>
      <w:r w:rsidR="004A64D2">
        <w:rPr>
          <w:rFonts w:ascii="Times New Roman" w:eastAsia="Times New Roman" w:hAnsi="Times New Roman" w:cs="Times New Roman"/>
          <w:b/>
          <w:bCs/>
        </w:rPr>
        <w:t>29</w:t>
      </w:r>
      <w:r w:rsidR="004A64D2" w:rsidRPr="00141DD4">
        <w:rPr>
          <w:rFonts w:ascii="Times New Roman" w:hAnsi="Times New Roman" w:cs="Times New Roman"/>
          <w:b/>
          <w:color w:val="4A4A4A"/>
        </w:rPr>
        <w:t>.</w:t>
      </w:r>
      <w:r w:rsidR="004A64D2">
        <w:rPr>
          <w:rFonts w:ascii="Times New Roman" w:hAnsi="Times New Roman" w:cs="Times New Roman"/>
          <w:b/>
          <w:color w:val="4A4A4A"/>
        </w:rPr>
        <w:t>220</w:t>
      </w:r>
      <w:r w:rsidR="004A64D2" w:rsidRPr="00141DD4">
        <w:rPr>
          <w:rFonts w:ascii="Times New Roman" w:hAnsi="Times New Roman" w:cs="Times New Roman"/>
          <w:b/>
          <w:color w:val="4A4A4A"/>
        </w:rPr>
        <w:t>.</w:t>
      </w:r>
      <w:r w:rsidR="004A64D2">
        <w:rPr>
          <w:rFonts w:ascii="Times New Roman" w:hAnsi="Times New Roman" w:cs="Times New Roman"/>
          <w:b/>
          <w:color w:val="4A4A4A"/>
        </w:rPr>
        <w:t>2</w:t>
      </w:r>
      <w:r w:rsidR="004A64D2" w:rsidRPr="00141DD4">
        <w:rPr>
          <w:rFonts w:ascii="Times New Roman" w:hAnsi="Times New Roman" w:cs="Times New Roman"/>
          <w:b/>
          <w:color w:val="4A4A4A"/>
        </w:rPr>
        <w:t>0</w:t>
      </w:r>
      <w:r w:rsidR="004A64D2">
        <w:rPr>
          <w:rFonts w:ascii="Times New Roman" w:hAnsi="Times New Roman" w:cs="Times New Roman"/>
          <w:b/>
          <w:color w:val="4A4A4A"/>
        </w:rPr>
        <w:t xml:space="preserve"> </w:t>
      </w:r>
      <w:r w:rsidR="004A64D2" w:rsidRPr="00141DD4">
        <w:rPr>
          <w:rFonts w:ascii="Times New Roman" w:hAnsi="Times New Roman" w:cs="Times New Roman"/>
          <w:b/>
          <w:color w:val="2D2D2D"/>
          <w:spacing w:val="2"/>
        </w:rPr>
        <w:t>(</w:t>
      </w:r>
      <w:r w:rsidR="004A64D2" w:rsidRPr="00141DD4">
        <w:rPr>
          <w:rFonts w:ascii="Times New Roman" w:hAnsi="Times New Roman" w:cs="Times New Roman"/>
          <w:b/>
          <w:color w:val="2D2D2D"/>
          <w:spacing w:val="2"/>
          <w:lang w:val="en-US"/>
        </w:rPr>
        <w:t>IDT</w:t>
      </w:r>
      <w:r w:rsidR="004A64D2" w:rsidRPr="00141DD4">
        <w:rPr>
          <w:rFonts w:ascii="Times New Roman" w:hAnsi="Times New Roman" w:cs="Times New Roman"/>
          <w:b/>
          <w:color w:val="2D2D2D"/>
          <w:spacing w:val="2"/>
        </w:rPr>
        <w:t>)</w:t>
      </w:r>
    </w:p>
    <w:p w:rsidR="004A64D2" w:rsidRPr="00141DD4" w:rsidRDefault="004A64D2" w:rsidP="004A64D2">
      <w:pPr>
        <w:ind w:firstLine="567"/>
        <w:rPr>
          <w:rFonts w:ascii="Times New Roman" w:eastAsia="Times New Roman" w:hAnsi="Times New Roman" w:cs="Times New Roman"/>
          <w:b/>
          <w:bCs/>
        </w:rPr>
      </w:pPr>
    </w:p>
    <w:p w:rsidR="004A64D2" w:rsidRPr="00141DD4" w:rsidRDefault="004A64D2" w:rsidP="004A64D2">
      <w:pPr>
        <w:ind w:firstLine="567"/>
        <w:jc w:val="both"/>
        <w:rPr>
          <w:rFonts w:ascii="Times New Roman" w:hAnsi="Times New Roman" w:cs="Times New Roman"/>
        </w:rPr>
      </w:pPr>
      <w:r w:rsidRPr="00141DD4">
        <w:rPr>
          <w:rFonts w:ascii="Times New Roman" w:eastAsia="Times New Roman" w:hAnsi="Times New Roman" w:cs="Times New Roman"/>
          <w:b/>
          <w:bCs/>
        </w:rPr>
        <w:t xml:space="preserve">Ключевые слова: </w:t>
      </w:r>
      <w:r>
        <w:rPr>
          <w:rFonts w:ascii="Times New Roman" w:hAnsi="Times New Roman" w:cs="Times New Roman"/>
          <w:color w:val="000000"/>
        </w:rPr>
        <w:t>литий-ионные аккумуляторы, батарейный модуль, батарейная система, методы испытаний, электромобиль</w:t>
      </w:r>
    </w:p>
    <w:p w:rsidR="00443B82" w:rsidRPr="006446CF" w:rsidRDefault="00443B82" w:rsidP="004A64D2">
      <w:pPr>
        <w:pBdr>
          <w:top w:val="single" w:sz="4" w:space="1" w:color="auto"/>
        </w:pBdr>
        <w:rPr>
          <w:rFonts w:ascii="Times New Roman" w:hAnsi="Times New Roman" w:cs="Times New Roman"/>
          <w:b/>
        </w:rPr>
      </w:pPr>
    </w:p>
    <w:p w:rsidR="00443B82" w:rsidRPr="006446CF" w:rsidRDefault="00443B82" w:rsidP="00443B82">
      <w:pPr>
        <w:pBdr>
          <w:top w:val="single" w:sz="4" w:space="1" w:color="auto"/>
        </w:pBdr>
        <w:tabs>
          <w:tab w:val="left" w:pos="2694"/>
          <w:tab w:val="left" w:pos="6096"/>
          <w:tab w:val="left" w:pos="9498"/>
          <w:tab w:val="left" w:pos="9638"/>
        </w:tabs>
        <w:ind w:firstLine="567"/>
        <w:jc w:val="both"/>
        <w:rPr>
          <w:rFonts w:ascii="Times New Roman" w:hAnsi="Times New Roman" w:cs="Times New Roman"/>
          <w:b/>
        </w:rPr>
      </w:pPr>
    </w:p>
    <w:p w:rsidR="00CB4074" w:rsidRPr="00CB4074" w:rsidRDefault="00CB4074" w:rsidP="00CB4074">
      <w:pPr>
        <w:suppressAutoHyphens/>
        <w:ind w:firstLine="567"/>
        <w:rPr>
          <w:rFonts w:ascii="Times New Roman" w:hAnsi="Times New Roman" w:cs="Times New Roman"/>
        </w:rPr>
      </w:pPr>
      <w:r w:rsidRPr="00CB4074">
        <w:rPr>
          <w:rFonts w:ascii="Times New Roman" w:hAnsi="Times New Roman" w:cs="Times New Roman"/>
        </w:rPr>
        <w:t>РАЗРАБОТЧИК:</w:t>
      </w:r>
    </w:p>
    <w:p w:rsidR="00CB4074" w:rsidRPr="00CB4074" w:rsidRDefault="00CB4074" w:rsidP="00CB4074">
      <w:pPr>
        <w:suppressAutoHyphens/>
        <w:ind w:left="567"/>
        <w:rPr>
          <w:rFonts w:ascii="Times New Roman" w:hAnsi="Times New Roman" w:cs="Times New Roman"/>
        </w:rPr>
      </w:pPr>
      <w:r w:rsidRPr="00CB4074">
        <w:rPr>
          <w:rFonts w:ascii="Times New Roman" w:hAnsi="Times New Roman" w:cs="Times New Roman"/>
        </w:rPr>
        <w:t>Товарищество с ограниченной ответственностью «</w:t>
      </w:r>
      <w:r w:rsidRPr="00CB4074">
        <w:rPr>
          <w:rFonts w:ascii="Times New Roman" w:hAnsi="Times New Roman" w:cs="Times New Roman"/>
          <w:lang w:val="en-US"/>
        </w:rPr>
        <w:t>Kazakhstan</w:t>
      </w:r>
      <w:r w:rsidRPr="00CB4074">
        <w:rPr>
          <w:rFonts w:ascii="Times New Roman" w:hAnsi="Times New Roman" w:cs="Times New Roman"/>
        </w:rPr>
        <w:t xml:space="preserve"> </w:t>
      </w:r>
      <w:r w:rsidRPr="00CB4074">
        <w:rPr>
          <w:rFonts w:ascii="Times New Roman" w:hAnsi="Times New Roman" w:cs="Times New Roman"/>
          <w:lang w:val="en-US"/>
        </w:rPr>
        <w:t>Business</w:t>
      </w:r>
      <w:r w:rsidRPr="00CB4074">
        <w:rPr>
          <w:rFonts w:ascii="Times New Roman" w:hAnsi="Times New Roman" w:cs="Times New Roman"/>
        </w:rPr>
        <w:t xml:space="preserve"> </w:t>
      </w:r>
      <w:r w:rsidRPr="00CB4074">
        <w:rPr>
          <w:rFonts w:ascii="Times New Roman" w:hAnsi="Times New Roman" w:cs="Times New Roman"/>
          <w:lang w:val="en-US"/>
        </w:rPr>
        <w:t>Solution</w:t>
      </w:r>
      <w:r w:rsidRPr="00CB4074">
        <w:rPr>
          <w:rFonts w:ascii="Times New Roman" w:hAnsi="Times New Roman" w:cs="Times New Roman"/>
        </w:rPr>
        <w:t>» (Технический комитет по стандартизации ТК 91 «Химия»)</w:t>
      </w:r>
    </w:p>
    <w:p w:rsidR="00CB4074" w:rsidRPr="00CB4074" w:rsidRDefault="00CB4074" w:rsidP="00CB4074">
      <w:pPr>
        <w:tabs>
          <w:tab w:val="left" w:pos="3104"/>
        </w:tabs>
        <w:suppressAutoHyphens/>
        <w:ind w:firstLine="567"/>
        <w:rPr>
          <w:rFonts w:ascii="Times New Roman" w:hAnsi="Times New Roman" w:cs="Times New Roman"/>
        </w:rPr>
      </w:pPr>
      <w:r w:rsidRPr="00CB4074">
        <w:rPr>
          <w:rFonts w:ascii="Times New Roman" w:hAnsi="Times New Roman" w:cs="Times New Roman"/>
        </w:rPr>
        <w:tab/>
      </w:r>
    </w:p>
    <w:p w:rsidR="00CB4074" w:rsidRPr="00CB4074" w:rsidRDefault="00CB4074" w:rsidP="00CB4074">
      <w:pPr>
        <w:suppressAutoHyphens/>
        <w:ind w:firstLine="567"/>
        <w:rPr>
          <w:rFonts w:ascii="Times New Roman" w:hAnsi="Times New Roman" w:cs="Times New Roman"/>
        </w:rPr>
      </w:pPr>
    </w:p>
    <w:tbl>
      <w:tblPr>
        <w:tblW w:w="5000" w:type="pct"/>
        <w:tblLook w:val="01E0" w:firstRow="1" w:lastRow="1" w:firstColumn="1" w:lastColumn="1" w:noHBand="0" w:noVBand="0"/>
      </w:tblPr>
      <w:tblGrid>
        <w:gridCol w:w="4465"/>
        <w:gridCol w:w="3041"/>
        <w:gridCol w:w="1851"/>
      </w:tblGrid>
      <w:tr w:rsidR="00CB4074" w:rsidRPr="00CB4074" w:rsidTr="00401AB4">
        <w:tc>
          <w:tcPr>
            <w:tcW w:w="2386" w:type="pct"/>
          </w:tcPr>
          <w:p w:rsidR="00CB4074" w:rsidRPr="00CB4074" w:rsidRDefault="00CB4074" w:rsidP="00401AB4">
            <w:pPr>
              <w:suppressAutoHyphens/>
              <w:ind w:left="567"/>
              <w:rPr>
                <w:rFonts w:ascii="Times New Roman" w:hAnsi="Times New Roman" w:cs="Times New Roman"/>
                <w:color w:val="000000"/>
                <w:lang w:val="en-US" w:eastAsia="en-US"/>
              </w:rPr>
            </w:pPr>
            <w:r w:rsidRPr="00CB4074">
              <w:rPr>
                <w:rFonts w:ascii="Times New Roman" w:hAnsi="Times New Roman" w:cs="Times New Roman"/>
                <w:color w:val="000000"/>
                <w:lang w:eastAsia="en-US"/>
              </w:rPr>
              <w:t>Директор</w:t>
            </w:r>
          </w:p>
          <w:p w:rsidR="00CB4074" w:rsidRPr="00CB4074" w:rsidRDefault="00CB4074" w:rsidP="00401AB4">
            <w:pPr>
              <w:suppressAutoHyphens/>
              <w:ind w:left="567"/>
              <w:rPr>
                <w:rFonts w:ascii="Times New Roman" w:hAnsi="Times New Roman" w:cs="Times New Roman"/>
                <w:lang w:val="en-US" w:eastAsia="en-US"/>
              </w:rPr>
            </w:pPr>
            <w:r w:rsidRPr="00CB4074">
              <w:rPr>
                <w:rFonts w:ascii="Times New Roman" w:hAnsi="Times New Roman" w:cs="Times New Roman"/>
                <w:color w:val="000000"/>
                <w:lang w:eastAsia="en-US"/>
              </w:rPr>
              <w:t>ТОО</w:t>
            </w:r>
            <w:r w:rsidRPr="00CB4074">
              <w:rPr>
                <w:rFonts w:ascii="Times New Roman" w:hAnsi="Times New Roman" w:cs="Times New Roman"/>
                <w:color w:val="000000"/>
                <w:lang w:val="en-US" w:eastAsia="en-US"/>
              </w:rPr>
              <w:t xml:space="preserve"> </w:t>
            </w:r>
            <w:r w:rsidRPr="00CB4074">
              <w:rPr>
                <w:rFonts w:ascii="Times New Roman" w:hAnsi="Times New Roman" w:cs="Times New Roman"/>
                <w:lang w:val="en-US"/>
              </w:rPr>
              <w:t>«Kazakhstan Business Solution»</w:t>
            </w:r>
          </w:p>
          <w:p w:rsidR="00CB4074" w:rsidRPr="00CB4074" w:rsidRDefault="00CB4074" w:rsidP="00401AB4">
            <w:pPr>
              <w:suppressAutoHyphens/>
              <w:ind w:firstLine="567"/>
              <w:rPr>
                <w:rFonts w:ascii="Times New Roman" w:hAnsi="Times New Roman" w:cs="Times New Roman"/>
                <w:lang w:val="en-US" w:eastAsia="en-US"/>
              </w:rPr>
            </w:pPr>
          </w:p>
        </w:tc>
        <w:tc>
          <w:tcPr>
            <w:tcW w:w="1625" w:type="pct"/>
          </w:tcPr>
          <w:p w:rsidR="00CB4074" w:rsidRPr="00CB4074" w:rsidRDefault="00CB4074" w:rsidP="00401AB4">
            <w:pPr>
              <w:suppressAutoHyphens/>
              <w:rPr>
                <w:rFonts w:ascii="Times New Roman" w:hAnsi="Times New Roman" w:cs="Times New Roman"/>
                <w:lang w:val="en-US" w:eastAsia="en-US"/>
              </w:rPr>
            </w:pPr>
          </w:p>
        </w:tc>
        <w:tc>
          <w:tcPr>
            <w:tcW w:w="989" w:type="pct"/>
          </w:tcPr>
          <w:p w:rsidR="00CB4074" w:rsidRPr="00CB4074" w:rsidRDefault="00CB4074" w:rsidP="00401AB4">
            <w:pPr>
              <w:suppressAutoHyphens/>
              <w:jc w:val="right"/>
              <w:rPr>
                <w:rFonts w:ascii="Times New Roman" w:hAnsi="Times New Roman" w:cs="Times New Roman"/>
                <w:color w:val="000000"/>
                <w:lang w:val="en-US" w:eastAsia="en-US"/>
              </w:rPr>
            </w:pPr>
          </w:p>
          <w:p w:rsidR="00CB4074" w:rsidRPr="00CB4074" w:rsidRDefault="00CB4074" w:rsidP="00401AB4">
            <w:pPr>
              <w:suppressAutoHyphens/>
              <w:jc w:val="right"/>
              <w:rPr>
                <w:rFonts w:ascii="Times New Roman" w:hAnsi="Times New Roman" w:cs="Times New Roman"/>
                <w:lang w:val="en-US" w:eastAsia="en-US"/>
              </w:rPr>
            </w:pPr>
            <w:r w:rsidRPr="00CB4074">
              <w:rPr>
                <w:rFonts w:ascii="Times New Roman" w:hAnsi="Times New Roman" w:cs="Times New Roman"/>
                <w:color w:val="000000"/>
                <w:lang w:eastAsia="en-US"/>
              </w:rPr>
              <w:t>А</w:t>
            </w:r>
            <w:r w:rsidRPr="00CB4074">
              <w:rPr>
                <w:rFonts w:ascii="Times New Roman" w:hAnsi="Times New Roman" w:cs="Times New Roman"/>
                <w:color w:val="000000"/>
                <w:lang w:val="en-US" w:eastAsia="en-US"/>
              </w:rPr>
              <w:t xml:space="preserve">. </w:t>
            </w:r>
            <w:proofErr w:type="spellStart"/>
            <w:r w:rsidRPr="00CB4074">
              <w:rPr>
                <w:rFonts w:ascii="Times New Roman" w:hAnsi="Times New Roman" w:cs="Times New Roman"/>
                <w:color w:val="000000"/>
                <w:lang w:val="en-US" w:eastAsia="en-US"/>
              </w:rPr>
              <w:t>Ибраева</w:t>
            </w:r>
            <w:proofErr w:type="spellEnd"/>
          </w:p>
        </w:tc>
      </w:tr>
      <w:tr w:rsidR="00CB4074" w:rsidRPr="00CB4074" w:rsidTr="00401AB4">
        <w:tc>
          <w:tcPr>
            <w:tcW w:w="2386" w:type="pct"/>
          </w:tcPr>
          <w:p w:rsidR="00CB4074" w:rsidRPr="00CB4074" w:rsidRDefault="00CB4074" w:rsidP="00401AB4">
            <w:pPr>
              <w:suppressAutoHyphens/>
              <w:ind w:firstLine="567"/>
              <w:rPr>
                <w:rFonts w:ascii="Times New Roman" w:hAnsi="Times New Roman" w:cs="Times New Roman"/>
                <w:color w:val="000000"/>
                <w:lang w:val="en-US" w:eastAsia="en-US"/>
              </w:rPr>
            </w:pPr>
            <w:r w:rsidRPr="00CB4074">
              <w:rPr>
                <w:rFonts w:ascii="Times New Roman" w:hAnsi="Times New Roman" w:cs="Times New Roman"/>
                <w:color w:val="000000"/>
                <w:lang w:eastAsia="en-US"/>
              </w:rPr>
              <w:t>Эксперт</w:t>
            </w:r>
            <w:r w:rsidRPr="00CB4074">
              <w:rPr>
                <w:rFonts w:ascii="Times New Roman" w:hAnsi="Times New Roman" w:cs="Times New Roman"/>
                <w:color w:val="000000"/>
                <w:lang w:val="en-US" w:eastAsia="en-US"/>
              </w:rPr>
              <w:t xml:space="preserve"> </w:t>
            </w:r>
          </w:p>
          <w:p w:rsidR="00CB4074" w:rsidRPr="00CB4074" w:rsidRDefault="00CB4074" w:rsidP="00401AB4">
            <w:pPr>
              <w:suppressAutoHyphens/>
              <w:ind w:left="567"/>
              <w:rPr>
                <w:rFonts w:ascii="Times New Roman" w:hAnsi="Times New Roman" w:cs="Times New Roman"/>
                <w:lang w:val="en-US" w:eastAsia="en-US"/>
              </w:rPr>
            </w:pPr>
            <w:r w:rsidRPr="00CB4074">
              <w:rPr>
                <w:rFonts w:ascii="Times New Roman" w:hAnsi="Times New Roman" w:cs="Times New Roman"/>
                <w:color w:val="000000"/>
                <w:lang w:eastAsia="en-US"/>
              </w:rPr>
              <w:t>ТОО</w:t>
            </w:r>
            <w:r w:rsidRPr="00CB4074">
              <w:rPr>
                <w:rFonts w:ascii="Times New Roman" w:hAnsi="Times New Roman" w:cs="Times New Roman"/>
                <w:color w:val="000000"/>
                <w:lang w:val="en-US" w:eastAsia="en-US"/>
              </w:rPr>
              <w:t xml:space="preserve"> </w:t>
            </w:r>
            <w:r w:rsidRPr="00CB4074">
              <w:rPr>
                <w:rFonts w:ascii="Times New Roman" w:hAnsi="Times New Roman" w:cs="Times New Roman"/>
                <w:lang w:val="en-US"/>
              </w:rPr>
              <w:t>«Kazakhstan Business Solution»</w:t>
            </w:r>
          </w:p>
          <w:p w:rsidR="00CB4074" w:rsidRPr="00CB4074" w:rsidRDefault="00CB4074" w:rsidP="00401AB4">
            <w:pPr>
              <w:suppressAutoHyphens/>
              <w:ind w:firstLine="567"/>
              <w:rPr>
                <w:rFonts w:ascii="Times New Roman" w:hAnsi="Times New Roman" w:cs="Times New Roman"/>
                <w:lang w:val="en-US" w:eastAsia="en-US"/>
              </w:rPr>
            </w:pPr>
          </w:p>
        </w:tc>
        <w:tc>
          <w:tcPr>
            <w:tcW w:w="1625" w:type="pct"/>
          </w:tcPr>
          <w:p w:rsidR="00CB4074" w:rsidRPr="00CB4074" w:rsidRDefault="00CB4074" w:rsidP="00401AB4">
            <w:pPr>
              <w:suppressAutoHyphens/>
              <w:rPr>
                <w:rFonts w:ascii="Times New Roman" w:hAnsi="Times New Roman" w:cs="Times New Roman"/>
                <w:lang w:val="en-US" w:eastAsia="en-US"/>
              </w:rPr>
            </w:pPr>
          </w:p>
        </w:tc>
        <w:tc>
          <w:tcPr>
            <w:tcW w:w="989" w:type="pct"/>
          </w:tcPr>
          <w:p w:rsidR="00CB4074" w:rsidRPr="00CB4074" w:rsidRDefault="00CB4074" w:rsidP="00401AB4">
            <w:pPr>
              <w:suppressAutoHyphens/>
              <w:rPr>
                <w:rFonts w:ascii="Times New Roman" w:hAnsi="Times New Roman" w:cs="Times New Roman"/>
                <w:color w:val="000000"/>
                <w:lang w:val="en-US" w:eastAsia="en-US"/>
              </w:rPr>
            </w:pPr>
          </w:p>
          <w:p w:rsidR="00CB4074" w:rsidRPr="00CB4074" w:rsidRDefault="00CB4074" w:rsidP="00401AB4">
            <w:pPr>
              <w:suppressAutoHyphens/>
              <w:jc w:val="right"/>
              <w:rPr>
                <w:rFonts w:ascii="Times New Roman" w:hAnsi="Times New Roman" w:cs="Times New Roman"/>
                <w:lang w:val="kk-KZ" w:eastAsia="en-US"/>
              </w:rPr>
            </w:pPr>
            <w:r w:rsidRPr="00CB4074">
              <w:rPr>
                <w:rFonts w:ascii="Times New Roman" w:hAnsi="Times New Roman" w:cs="Times New Roman"/>
                <w:color w:val="000000"/>
                <w:lang w:eastAsia="en-US"/>
              </w:rPr>
              <w:t>А.</w:t>
            </w:r>
            <w:r w:rsidRPr="00CB4074">
              <w:rPr>
                <w:rFonts w:ascii="Times New Roman" w:hAnsi="Times New Roman" w:cs="Times New Roman"/>
                <w:color w:val="000000"/>
                <w:lang w:val="en-US" w:eastAsia="en-US"/>
              </w:rPr>
              <w:t xml:space="preserve"> </w:t>
            </w:r>
            <w:proofErr w:type="spellStart"/>
            <w:r w:rsidRPr="00CB4074">
              <w:rPr>
                <w:rFonts w:ascii="Times New Roman" w:hAnsi="Times New Roman" w:cs="Times New Roman"/>
                <w:color w:val="000000"/>
                <w:lang w:eastAsia="en-US"/>
              </w:rPr>
              <w:t>Ерс</w:t>
            </w:r>
            <w:r w:rsidRPr="00CB4074">
              <w:rPr>
                <w:rFonts w:ascii="Times New Roman" w:hAnsi="Times New Roman" w:cs="Times New Roman"/>
                <w:color w:val="000000"/>
                <w:lang w:val="en-US" w:eastAsia="en-US"/>
              </w:rPr>
              <w:t>i</w:t>
            </w:r>
            <w:proofErr w:type="spellEnd"/>
            <w:r w:rsidRPr="00CB4074">
              <w:rPr>
                <w:rFonts w:ascii="Times New Roman" w:hAnsi="Times New Roman" w:cs="Times New Roman"/>
                <w:color w:val="000000"/>
                <w:lang w:eastAsia="en-US"/>
              </w:rPr>
              <w:t>нова</w:t>
            </w:r>
          </w:p>
        </w:tc>
      </w:tr>
    </w:tbl>
    <w:p w:rsidR="00CB4074" w:rsidRPr="00CB4074" w:rsidRDefault="00CB4074" w:rsidP="00CB4074">
      <w:pPr>
        <w:suppressAutoHyphens/>
        <w:ind w:firstLine="567"/>
        <w:rPr>
          <w:rFonts w:ascii="Times New Roman" w:hAnsi="Times New Roman" w:cs="Times New Roman"/>
        </w:rPr>
      </w:pPr>
    </w:p>
    <w:p w:rsidR="009B5119" w:rsidRPr="009B5119" w:rsidRDefault="009B5119">
      <w:pPr>
        <w:rPr>
          <w:rFonts w:ascii="Times New Roman" w:hAnsi="Times New Roman" w:cs="Times New Roman"/>
        </w:rPr>
      </w:pPr>
    </w:p>
    <w:sectPr w:rsidR="009B5119" w:rsidRPr="009B5119" w:rsidSect="00102E70">
      <w:headerReference w:type="even" r:id="rId17"/>
      <w:headerReference w:type="default" r:id="rId18"/>
      <w:footerReference w:type="even" r:id="rId19"/>
      <w:footerReference w:type="default" r:id="rId20"/>
      <w:pgSz w:w="11909" w:h="16834"/>
      <w:pgMar w:top="1134" w:right="1134" w:bottom="1134" w:left="1418" w:header="720" w:footer="720" w:gutter="0"/>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8382F" w:rsidRDefault="0018382F" w:rsidP="00443B82">
      <w:r>
        <w:separator/>
      </w:r>
    </w:p>
  </w:endnote>
  <w:endnote w:type="continuationSeparator" w:id="0">
    <w:p w:rsidR="0018382F" w:rsidRDefault="0018382F" w:rsidP="00443B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panose1 w:val="00000000000000000000"/>
    <w:charset w:val="CC"/>
    <w:family w:val="auto"/>
    <w:notTrueType/>
    <w:pitch w:val="default"/>
    <w:sig w:usb0="00000203" w:usb1="08070000" w:usb2="00000010" w:usb3="00000000" w:csb0="0002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651011"/>
      <w:docPartObj>
        <w:docPartGallery w:val="Page Numbers (Bottom of Page)"/>
        <w:docPartUnique/>
      </w:docPartObj>
    </w:sdtPr>
    <w:sdtEndPr>
      <w:rPr>
        <w:rFonts w:ascii="Times New Roman" w:hAnsi="Times New Roman" w:cs="Times New Roman"/>
        <w:sz w:val="24"/>
      </w:rPr>
    </w:sdtEndPr>
    <w:sdtContent>
      <w:p w:rsidR="0018382F" w:rsidRPr="00582AC8" w:rsidRDefault="0018382F" w:rsidP="00443B82">
        <w:pPr>
          <w:pStyle w:val="a8"/>
          <w:jc w:val="right"/>
          <w:rPr>
            <w:rFonts w:ascii="Times New Roman" w:hAnsi="Times New Roman" w:cs="Times New Roman"/>
            <w:sz w:val="24"/>
          </w:rPr>
        </w:pPr>
        <w:r w:rsidRPr="00582AC8">
          <w:rPr>
            <w:rFonts w:ascii="Times New Roman" w:hAnsi="Times New Roman" w:cs="Times New Roman"/>
            <w:sz w:val="24"/>
          </w:rPr>
          <w:fldChar w:fldCharType="begin"/>
        </w:r>
        <w:r w:rsidRPr="00582AC8">
          <w:rPr>
            <w:rFonts w:ascii="Times New Roman" w:hAnsi="Times New Roman" w:cs="Times New Roman"/>
            <w:sz w:val="24"/>
          </w:rPr>
          <w:instrText>PAGE   \* MERGEFORMAT</w:instrText>
        </w:r>
        <w:r w:rsidRPr="00582AC8">
          <w:rPr>
            <w:rFonts w:ascii="Times New Roman" w:hAnsi="Times New Roman" w:cs="Times New Roman"/>
            <w:sz w:val="24"/>
          </w:rPr>
          <w:fldChar w:fldCharType="separate"/>
        </w:r>
        <w:r w:rsidRPr="0020349E">
          <w:rPr>
            <w:rFonts w:ascii="Times New Roman" w:hAnsi="Times New Roman" w:cs="Times New Roman"/>
            <w:noProof/>
            <w:sz w:val="24"/>
            <w:lang w:val="ru-RU"/>
          </w:rPr>
          <w:t>IV</w:t>
        </w:r>
        <w:r w:rsidRPr="00582AC8">
          <w:rPr>
            <w:rFonts w:ascii="Times New Roman" w:hAnsi="Times New Roman" w:cs="Times New Roman"/>
            <w:sz w:val="24"/>
          </w:rPr>
          <w:fldChar w:fldCharType="end"/>
        </w:r>
      </w:p>
    </w:sdtContent>
  </w:sdt>
  <w:p w:rsidR="0018382F" w:rsidRDefault="0018382F">
    <w:pPr>
      <w:spacing w:line="14" w:lineRule="auto"/>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651012"/>
      <w:docPartObj>
        <w:docPartGallery w:val="Page Numbers (Bottom of Page)"/>
        <w:docPartUnique/>
      </w:docPartObj>
    </w:sdtPr>
    <w:sdtEndPr>
      <w:rPr>
        <w:rFonts w:ascii="Times New Roman" w:hAnsi="Times New Roman" w:cs="Times New Roman"/>
        <w:sz w:val="24"/>
      </w:rPr>
    </w:sdtEndPr>
    <w:sdtContent>
      <w:p w:rsidR="0018382F" w:rsidRPr="00582AC8" w:rsidRDefault="0018382F" w:rsidP="00443B82">
        <w:pPr>
          <w:pStyle w:val="a8"/>
          <w:rPr>
            <w:rFonts w:ascii="Times New Roman" w:hAnsi="Times New Roman" w:cs="Times New Roman"/>
            <w:sz w:val="24"/>
          </w:rPr>
        </w:pPr>
        <w:r w:rsidRPr="00582AC8">
          <w:rPr>
            <w:rFonts w:ascii="Times New Roman" w:hAnsi="Times New Roman" w:cs="Times New Roman"/>
            <w:sz w:val="24"/>
          </w:rPr>
          <w:fldChar w:fldCharType="begin"/>
        </w:r>
        <w:r w:rsidRPr="00582AC8">
          <w:rPr>
            <w:rFonts w:ascii="Times New Roman" w:hAnsi="Times New Roman" w:cs="Times New Roman"/>
            <w:sz w:val="24"/>
          </w:rPr>
          <w:instrText>PAGE   \* MERGEFORMAT</w:instrText>
        </w:r>
        <w:r w:rsidRPr="00582AC8">
          <w:rPr>
            <w:rFonts w:ascii="Times New Roman" w:hAnsi="Times New Roman" w:cs="Times New Roman"/>
            <w:sz w:val="24"/>
          </w:rPr>
          <w:fldChar w:fldCharType="separate"/>
        </w:r>
        <w:r w:rsidRPr="00943B2F">
          <w:rPr>
            <w:rFonts w:ascii="Times New Roman" w:hAnsi="Times New Roman" w:cs="Times New Roman"/>
            <w:noProof/>
            <w:sz w:val="24"/>
          </w:rPr>
          <w:t>III</w:t>
        </w:r>
        <w:r w:rsidRPr="00582AC8">
          <w:rPr>
            <w:rFonts w:ascii="Times New Roman" w:hAnsi="Times New Roman" w:cs="Times New Roman"/>
            <w:sz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334135"/>
      <w:docPartObj>
        <w:docPartGallery w:val="Page Numbers (Bottom of Page)"/>
        <w:docPartUnique/>
      </w:docPartObj>
    </w:sdtPr>
    <w:sdtEndPr/>
    <w:sdtContent>
      <w:p w:rsidR="0018382F" w:rsidRDefault="0018382F">
        <w:pPr>
          <w:pStyle w:val="a8"/>
        </w:pPr>
        <w:r w:rsidRPr="001A2826">
          <w:rPr>
            <w:rFonts w:ascii="Times New Roman" w:hAnsi="Times New Roman" w:cs="Times New Roman"/>
            <w:sz w:val="24"/>
            <w:szCs w:val="24"/>
          </w:rPr>
          <w:fldChar w:fldCharType="begin"/>
        </w:r>
        <w:r w:rsidRPr="001A2826">
          <w:rPr>
            <w:rFonts w:ascii="Times New Roman" w:hAnsi="Times New Roman" w:cs="Times New Roman"/>
            <w:sz w:val="24"/>
            <w:szCs w:val="24"/>
          </w:rPr>
          <w:instrText xml:space="preserve"> PAGE   \* MERGEFORMAT </w:instrText>
        </w:r>
        <w:r w:rsidRPr="001A2826">
          <w:rPr>
            <w:rFonts w:ascii="Times New Roman" w:hAnsi="Times New Roman" w:cs="Times New Roman"/>
            <w:sz w:val="24"/>
            <w:szCs w:val="24"/>
          </w:rPr>
          <w:fldChar w:fldCharType="separate"/>
        </w:r>
        <w:r>
          <w:rPr>
            <w:rFonts w:ascii="Times New Roman" w:hAnsi="Times New Roman" w:cs="Times New Roman"/>
            <w:noProof/>
            <w:sz w:val="24"/>
            <w:szCs w:val="24"/>
          </w:rPr>
          <w:t>32</w:t>
        </w:r>
        <w:r w:rsidRPr="001A2826">
          <w:rPr>
            <w:rFonts w:ascii="Times New Roman" w:hAnsi="Times New Roman" w:cs="Times New Roman"/>
            <w:sz w:val="24"/>
            <w:szCs w:val="24"/>
          </w:rPr>
          <w:fldChar w:fldCharType="end"/>
        </w:r>
      </w:p>
    </w:sdtContent>
  </w:sdt>
  <w:p w:rsidR="0018382F" w:rsidRDefault="0018382F">
    <w:pPr>
      <w:spacing w:line="14" w:lineRule="auto"/>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334118"/>
      <w:docPartObj>
        <w:docPartGallery w:val="Page Numbers (Bottom of Page)"/>
        <w:docPartUnique/>
      </w:docPartObj>
    </w:sdtPr>
    <w:sdtEndPr>
      <w:rPr>
        <w:rFonts w:ascii="Times New Roman" w:hAnsi="Times New Roman" w:cs="Times New Roman"/>
        <w:sz w:val="24"/>
      </w:rPr>
    </w:sdtEndPr>
    <w:sdtContent>
      <w:p w:rsidR="0018382F" w:rsidRPr="00582AC8" w:rsidRDefault="0018382F" w:rsidP="00443B82">
        <w:pPr>
          <w:pStyle w:val="a8"/>
          <w:jc w:val="right"/>
          <w:rPr>
            <w:rFonts w:ascii="Times New Roman" w:hAnsi="Times New Roman" w:cs="Times New Roman"/>
            <w:sz w:val="24"/>
          </w:rPr>
        </w:pPr>
        <w:r w:rsidRPr="00582AC8">
          <w:rPr>
            <w:rFonts w:ascii="Times New Roman" w:hAnsi="Times New Roman" w:cs="Times New Roman"/>
            <w:sz w:val="24"/>
          </w:rPr>
          <w:fldChar w:fldCharType="begin"/>
        </w:r>
        <w:r w:rsidRPr="00582AC8">
          <w:rPr>
            <w:rFonts w:ascii="Times New Roman" w:hAnsi="Times New Roman" w:cs="Times New Roman"/>
            <w:sz w:val="24"/>
          </w:rPr>
          <w:instrText>PAGE   \* MERGEFORMAT</w:instrText>
        </w:r>
        <w:r w:rsidRPr="00582AC8">
          <w:rPr>
            <w:rFonts w:ascii="Times New Roman" w:hAnsi="Times New Roman" w:cs="Times New Roman"/>
            <w:sz w:val="24"/>
          </w:rPr>
          <w:fldChar w:fldCharType="separate"/>
        </w:r>
        <w:r w:rsidRPr="00454387">
          <w:rPr>
            <w:rFonts w:ascii="Times New Roman" w:hAnsi="Times New Roman" w:cs="Times New Roman"/>
            <w:noProof/>
            <w:sz w:val="24"/>
            <w:lang w:val="ru-RU"/>
          </w:rPr>
          <w:t>33</w:t>
        </w:r>
        <w:r w:rsidRPr="00582AC8">
          <w:rPr>
            <w:rFonts w:ascii="Times New Roman" w:hAnsi="Times New Roman" w:cs="Times New Roman"/>
            <w:sz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8382F" w:rsidRDefault="0018382F" w:rsidP="00443B82">
      <w:r>
        <w:separator/>
      </w:r>
    </w:p>
  </w:footnote>
  <w:footnote w:type="continuationSeparator" w:id="0">
    <w:p w:rsidR="0018382F" w:rsidRDefault="0018382F" w:rsidP="00443B82">
      <w:r>
        <w:continuationSeparator/>
      </w:r>
    </w:p>
  </w:footnote>
  <w:footnote w:id="1">
    <w:p w:rsidR="0018382F" w:rsidRPr="00DC6A78" w:rsidRDefault="0018382F" w:rsidP="00DC6A78">
      <w:pPr>
        <w:pStyle w:val="af"/>
        <w:ind w:firstLine="567"/>
        <w:rPr>
          <w:rFonts w:ascii="Times New Roman" w:hAnsi="Times New Roman" w:cs="Times New Roman"/>
        </w:rPr>
      </w:pPr>
      <w:r w:rsidRPr="00DC6A78">
        <w:rPr>
          <w:rStyle w:val="af1"/>
          <w:rFonts w:ascii="Times New Roman" w:hAnsi="Times New Roman" w:cs="Times New Roman"/>
        </w:rPr>
        <w:t>*</w:t>
      </w:r>
      <w:r w:rsidRPr="00DC6A78">
        <w:rPr>
          <w:rFonts w:ascii="Times New Roman" w:hAnsi="Times New Roman" w:cs="Times New Roman"/>
        </w:rPr>
        <w:t xml:space="preserve"> Действует только для датированной ссылки.</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382F" w:rsidRDefault="0018382F" w:rsidP="00443B82">
    <w:pPr>
      <w:jc w:val="right"/>
      <w:rPr>
        <w:rFonts w:ascii="Times New Roman" w:hAnsi="Times New Roman" w:cs="Times New Roman"/>
        <w:b/>
        <w:bCs/>
      </w:rPr>
    </w:pPr>
    <w:r w:rsidRPr="00B462A8">
      <w:rPr>
        <w:rFonts w:ascii="Times New Roman" w:hAnsi="Times New Roman" w:cs="Times New Roman"/>
        <w:b/>
      </w:rPr>
      <w:t xml:space="preserve">СТ РК </w:t>
    </w:r>
    <w:r>
      <w:rPr>
        <w:rFonts w:ascii="Times New Roman" w:hAnsi="Times New Roman" w:cs="Times New Roman"/>
        <w:b/>
        <w:bCs/>
        <w:lang w:val="en-US"/>
      </w:rPr>
      <w:t>IEC</w:t>
    </w:r>
    <w:r>
      <w:rPr>
        <w:rFonts w:ascii="Times New Roman" w:hAnsi="Times New Roman" w:cs="Times New Roman"/>
        <w:b/>
        <w:bCs/>
      </w:rPr>
      <w:t xml:space="preserve"> 62660-3</w:t>
    </w:r>
  </w:p>
  <w:p w:rsidR="0018382F" w:rsidRPr="00443B82" w:rsidRDefault="0018382F" w:rsidP="00443B82">
    <w:pPr>
      <w:jc w:val="right"/>
      <w:rPr>
        <w:rFonts w:ascii="Times New Roman" w:hAnsi="Times New Roman" w:cs="Times New Roman"/>
        <w:i/>
      </w:rPr>
    </w:pPr>
    <w:r w:rsidRPr="00443B82">
      <w:rPr>
        <w:rFonts w:ascii="Times New Roman" w:hAnsi="Times New Roman" w:cs="Times New Roman"/>
        <w:bCs/>
        <w:i/>
      </w:rPr>
      <w:t xml:space="preserve">(проект, редакция </w:t>
    </w:r>
    <w:r>
      <w:rPr>
        <w:rFonts w:ascii="Times New Roman" w:hAnsi="Times New Roman" w:cs="Times New Roman"/>
        <w:bCs/>
        <w:i/>
      </w:rPr>
      <w:t>1</w:t>
    </w:r>
    <w:r w:rsidRPr="00443B82">
      <w:rPr>
        <w:rFonts w:ascii="Times New Roman" w:hAnsi="Times New Roman" w:cs="Times New Roman"/>
        <w:bCs/>
        <w:i/>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382F" w:rsidRDefault="0018382F" w:rsidP="00BE7D2F">
    <w:pPr>
      <w:rPr>
        <w:rFonts w:ascii="Times New Roman" w:hAnsi="Times New Roman" w:cs="Times New Roman"/>
        <w:b/>
        <w:bCs/>
      </w:rPr>
    </w:pPr>
    <w:r w:rsidRPr="00B462A8">
      <w:rPr>
        <w:rFonts w:ascii="Times New Roman" w:hAnsi="Times New Roman" w:cs="Times New Roman"/>
        <w:b/>
      </w:rPr>
      <w:t xml:space="preserve">СТ РК </w:t>
    </w:r>
    <w:r>
      <w:rPr>
        <w:rFonts w:ascii="Times New Roman" w:hAnsi="Times New Roman" w:cs="Times New Roman"/>
        <w:b/>
        <w:bCs/>
        <w:lang w:val="en-US"/>
      </w:rPr>
      <w:t>IEC</w:t>
    </w:r>
    <w:r>
      <w:rPr>
        <w:rFonts w:ascii="Times New Roman" w:hAnsi="Times New Roman" w:cs="Times New Roman"/>
        <w:b/>
        <w:bCs/>
      </w:rPr>
      <w:t xml:space="preserve"> 62660-3</w:t>
    </w:r>
  </w:p>
  <w:p w:rsidR="0018382F" w:rsidRPr="00BE7D2F" w:rsidRDefault="0018382F" w:rsidP="00BE7D2F">
    <w:pPr>
      <w:pStyle w:val="ab"/>
    </w:pPr>
    <w:r w:rsidRPr="00443B82">
      <w:rPr>
        <w:rFonts w:ascii="Times New Roman" w:hAnsi="Times New Roman" w:cs="Times New Roman"/>
        <w:bCs/>
        <w:i/>
      </w:rPr>
      <w:t xml:space="preserve">(проект, редакция </w:t>
    </w:r>
    <w:r>
      <w:rPr>
        <w:rFonts w:ascii="Times New Roman" w:hAnsi="Times New Roman" w:cs="Times New Roman"/>
        <w:bCs/>
        <w:i/>
      </w:rPr>
      <w:t>1</w:t>
    </w:r>
    <w:r w:rsidRPr="00443B82">
      <w:rPr>
        <w:rFonts w:ascii="Times New Roman" w:hAnsi="Times New Roman" w:cs="Times New Roman"/>
        <w:bCs/>
        <w:i/>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382F" w:rsidRPr="00BE7D2F" w:rsidRDefault="0018382F" w:rsidP="00BE7D2F">
    <w:pPr>
      <w:pStyle w:val="ab"/>
      <w:jc w:val="right"/>
      <w:rPr>
        <w:rFonts w:ascii="Times New Roman" w:hAnsi="Times New Roman" w:cs="Times New Roman"/>
      </w:rPr>
    </w:pPr>
    <w:r w:rsidRPr="00BE7D2F">
      <w:rPr>
        <w:rFonts w:ascii="Times New Roman" w:hAnsi="Times New Roman" w:cs="Times New Roman"/>
      </w:rPr>
      <w:t>проект</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382F" w:rsidRDefault="0018382F" w:rsidP="001A2826">
    <w:pPr>
      <w:rPr>
        <w:rFonts w:ascii="Times New Roman" w:hAnsi="Times New Roman" w:cs="Times New Roman"/>
        <w:b/>
        <w:bCs/>
      </w:rPr>
    </w:pPr>
    <w:r w:rsidRPr="00B462A8">
      <w:rPr>
        <w:rFonts w:ascii="Times New Roman" w:hAnsi="Times New Roman" w:cs="Times New Roman"/>
        <w:b/>
      </w:rPr>
      <w:t xml:space="preserve">СТ РК </w:t>
    </w:r>
    <w:r>
      <w:rPr>
        <w:rFonts w:ascii="Times New Roman" w:hAnsi="Times New Roman" w:cs="Times New Roman"/>
        <w:b/>
        <w:bCs/>
        <w:lang w:val="en-US"/>
      </w:rPr>
      <w:t>IEC</w:t>
    </w:r>
    <w:r>
      <w:rPr>
        <w:rFonts w:ascii="Times New Roman" w:hAnsi="Times New Roman" w:cs="Times New Roman"/>
        <w:b/>
        <w:bCs/>
      </w:rPr>
      <w:t xml:space="preserve"> 62660-3</w:t>
    </w:r>
  </w:p>
  <w:p w:rsidR="0018382F" w:rsidRPr="00443B82" w:rsidRDefault="0018382F" w:rsidP="001A2826">
    <w:pPr>
      <w:rPr>
        <w:rFonts w:ascii="Times New Roman" w:hAnsi="Times New Roman" w:cs="Times New Roman"/>
        <w:i/>
      </w:rPr>
    </w:pPr>
    <w:r>
      <w:rPr>
        <w:rFonts w:ascii="Times New Roman" w:hAnsi="Times New Roman" w:cs="Times New Roman"/>
        <w:bCs/>
        <w:i/>
      </w:rPr>
      <w:t>(проект, редакция 1</w:t>
    </w:r>
    <w:r w:rsidRPr="00443B82">
      <w:rPr>
        <w:rFonts w:ascii="Times New Roman" w:hAnsi="Times New Roman" w:cs="Times New Roman"/>
        <w:bCs/>
        <w:i/>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382F" w:rsidRDefault="0018382F" w:rsidP="00BE7D2F">
    <w:pPr>
      <w:pStyle w:val="ab"/>
      <w:jc w:val="right"/>
      <w:rPr>
        <w:rFonts w:ascii="Times New Roman" w:hAnsi="Times New Roman" w:cs="Times New Roman"/>
        <w:bCs/>
        <w:i/>
      </w:rPr>
    </w:pPr>
    <w:r w:rsidRPr="00B462A8">
      <w:rPr>
        <w:rFonts w:ascii="Times New Roman" w:hAnsi="Times New Roman" w:cs="Times New Roman"/>
        <w:b/>
      </w:rPr>
      <w:t xml:space="preserve">СТ РК </w:t>
    </w:r>
    <w:r>
      <w:rPr>
        <w:rFonts w:ascii="Times New Roman" w:hAnsi="Times New Roman" w:cs="Times New Roman"/>
        <w:b/>
        <w:bCs/>
        <w:lang w:val="en-US"/>
      </w:rPr>
      <w:t>IEC</w:t>
    </w:r>
    <w:r>
      <w:rPr>
        <w:rFonts w:ascii="Times New Roman" w:hAnsi="Times New Roman" w:cs="Times New Roman"/>
        <w:b/>
        <w:bCs/>
      </w:rPr>
      <w:t xml:space="preserve"> 62660-3</w:t>
    </w:r>
    <w:r w:rsidRPr="00443B82">
      <w:rPr>
        <w:rFonts w:ascii="Times New Roman" w:hAnsi="Times New Roman" w:cs="Times New Roman"/>
        <w:bCs/>
        <w:i/>
      </w:rPr>
      <w:t xml:space="preserve"> </w:t>
    </w:r>
  </w:p>
  <w:p w:rsidR="0018382F" w:rsidRPr="00401AB4" w:rsidRDefault="0018382F" w:rsidP="00BE7D2F">
    <w:pPr>
      <w:pStyle w:val="ab"/>
      <w:jc w:val="right"/>
    </w:pPr>
    <w:r w:rsidRPr="00443B82">
      <w:rPr>
        <w:rFonts w:ascii="Times New Roman" w:hAnsi="Times New Roman" w:cs="Times New Roman"/>
        <w:bCs/>
        <w:i/>
      </w:rPr>
      <w:t>(проект, редакция</w:t>
    </w:r>
    <w:r w:rsidRPr="004B7860">
      <w:rPr>
        <w:rFonts w:ascii="Times New Roman" w:hAnsi="Times New Roman" w:cs="Times New Roman"/>
        <w:bCs/>
        <w:i/>
      </w:rPr>
      <w:t xml:space="preserve"> </w:t>
    </w:r>
    <w:r>
      <w:rPr>
        <w:rFonts w:ascii="Times New Roman" w:hAnsi="Times New Roman" w:cs="Times New Roman"/>
        <w:bCs/>
        <w:i/>
      </w:rPr>
      <w:t>1</w:t>
    </w:r>
    <w:r w:rsidRPr="00443B82">
      <w:rPr>
        <w:rFonts w:ascii="Times New Roman" w:hAnsi="Times New Roman" w:cs="Times New Roman"/>
        <w:bCs/>
        <w:i/>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A4E8A"/>
    <w:multiLevelType w:val="hybridMultilevel"/>
    <w:tmpl w:val="824E6CC4"/>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11B2633"/>
    <w:multiLevelType w:val="multilevel"/>
    <w:tmpl w:val="D1E4D3E8"/>
    <w:lvl w:ilvl="0">
      <w:start w:val="1"/>
      <w:numFmt w:val="decimal"/>
      <w:lvlText w:val="%1"/>
      <w:lvlJc w:val="left"/>
      <w:pPr>
        <w:ind w:left="720" w:hanging="360"/>
      </w:pPr>
      <w:rPr>
        <w:rFonts w:hint="default"/>
        <w:b/>
        <w:i w:val="0"/>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 w15:restartNumberingAfterBreak="0">
    <w:nsid w:val="04FA13DC"/>
    <w:multiLevelType w:val="hybridMultilevel"/>
    <w:tmpl w:val="493AA804"/>
    <w:lvl w:ilvl="0" w:tplc="2EEC796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66A4AC2"/>
    <w:multiLevelType w:val="hybridMultilevel"/>
    <w:tmpl w:val="F84ADB3A"/>
    <w:lvl w:ilvl="0" w:tplc="D9E4BFE4">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7BB42CE"/>
    <w:multiLevelType w:val="hybridMultilevel"/>
    <w:tmpl w:val="563E00D8"/>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15:restartNumberingAfterBreak="0">
    <w:nsid w:val="0A505254"/>
    <w:multiLevelType w:val="hybridMultilevel"/>
    <w:tmpl w:val="43BAC854"/>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DBA3A0D"/>
    <w:multiLevelType w:val="hybridMultilevel"/>
    <w:tmpl w:val="737E31CE"/>
    <w:lvl w:ilvl="0" w:tplc="2EEC796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11D959B0"/>
    <w:multiLevelType w:val="hybridMultilevel"/>
    <w:tmpl w:val="E782014A"/>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15:restartNumberingAfterBreak="0">
    <w:nsid w:val="1AF3242E"/>
    <w:multiLevelType w:val="hybridMultilevel"/>
    <w:tmpl w:val="76109DCC"/>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B7E5B8B"/>
    <w:multiLevelType w:val="hybridMultilevel"/>
    <w:tmpl w:val="5A643980"/>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1CC574B4"/>
    <w:multiLevelType w:val="hybridMultilevel"/>
    <w:tmpl w:val="DE867F46"/>
    <w:lvl w:ilvl="0" w:tplc="2EEC796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15:restartNumberingAfterBreak="0">
    <w:nsid w:val="1F48346A"/>
    <w:multiLevelType w:val="hybridMultilevel"/>
    <w:tmpl w:val="0BE83BB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22AA1001"/>
    <w:multiLevelType w:val="hybridMultilevel"/>
    <w:tmpl w:val="FF2CC0BE"/>
    <w:lvl w:ilvl="0" w:tplc="D9E4BFE4">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15:restartNumberingAfterBreak="0">
    <w:nsid w:val="24C70CB4"/>
    <w:multiLevelType w:val="hybridMultilevel"/>
    <w:tmpl w:val="1DBC34BC"/>
    <w:lvl w:ilvl="0" w:tplc="9FB8E746">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2B871FEE"/>
    <w:multiLevelType w:val="hybridMultilevel"/>
    <w:tmpl w:val="2280E2CA"/>
    <w:lvl w:ilvl="0" w:tplc="58CE5032">
      <w:start w:val="1"/>
      <w:numFmt w:val="decimal"/>
      <w:lvlText w:val="%1"/>
      <w:lvlJc w:val="left"/>
      <w:pPr>
        <w:tabs>
          <w:tab w:val="num" w:pos="1080"/>
        </w:tabs>
        <w:ind w:left="1080" w:hanging="360"/>
      </w:pPr>
      <w:rPr>
        <w:rFonts w:hint="default"/>
        <w:b/>
        <w:i w:val="0"/>
        <w:sz w:val="24"/>
        <w:szCs w:val="24"/>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rPr>
        <w:rFonts w:hint="default"/>
        <w:b/>
        <w:sz w:val="24"/>
        <w:szCs w:val="24"/>
      </w:r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15" w15:restartNumberingAfterBreak="0">
    <w:nsid w:val="2F3C47C5"/>
    <w:multiLevelType w:val="hybridMultilevel"/>
    <w:tmpl w:val="2B40972E"/>
    <w:lvl w:ilvl="0" w:tplc="2EEC796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2F4E03A7"/>
    <w:multiLevelType w:val="hybridMultilevel"/>
    <w:tmpl w:val="B86C9ED0"/>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15:restartNumberingAfterBreak="0">
    <w:nsid w:val="326E613F"/>
    <w:multiLevelType w:val="hybridMultilevel"/>
    <w:tmpl w:val="9C642A46"/>
    <w:lvl w:ilvl="0" w:tplc="D9E4BFE4">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15:restartNumberingAfterBreak="0">
    <w:nsid w:val="35194A80"/>
    <w:multiLevelType w:val="multilevel"/>
    <w:tmpl w:val="D1E4D3E8"/>
    <w:lvl w:ilvl="0">
      <w:start w:val="1"/>
      <w:numFmt w:val="decimal"/>
      <w:lvlText w:val="%1"/>
      <w:lvlJc w:val="left"/>
      <w:pPr>
        <w:ind w:left="720" w:hanging="360"/>
      </w:pPr>
      <w:rPr>
        <w:rFonts w:hint="default"/>
        <w:b/>
        <w:i w:val="0"/>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9" w15:restartNumberingAfterBreak="0">
    <w:nsid w:val="38C92F2E"/>
    <w:multiLevelType w:val="hybridMultilevel"/>
    <w:tmpl w:val="D5E09F38"/>
    <w:lvl w:ilvl="0" w:tplc="04190017">
      <w:start w:val="1"/>
      <w:numFmt w:val="lowerLetter"/>
      <w:lvlText w:val="%1)"/>
      <w:lvlJc w:val="left"/>
      <w:pPr>
        <w:ind w:left="1287" w:hanging="360"/>
      </w:pPr>
    </w:lvl>
    <w:lvl w:ilvl="1" w:tplc="B5BC947C">
      <w:start w:val="3"/>
      <w:numFmt w:val="bullet"/>
      <w:lvlText w:val="•"/>
      <w:lvlJc w:val="left"/>
      <w:pPr>
        <w:ind w:left="2007" w:hanging="360"/>
      </w:pPr>
      <w:rPr>
        <w:rFonts w:ascii="Times New Roman" w:eastAsiaTheme="minorEastAsia" w:hAnsi="Times New Roman" w:cs="Times New Roman"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15:restartNumberingAfterBreak="0">
    <w:nsid w:val="3ACC7536"/>
    <w:multiLevelType w:val="hybridMultilevel"/>
    <w:tmpl w:val="C616DA46"/>
    <w:lvl w:ilvl="0" w:tplc="2EEC796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49BF6745"/>
    <w:multiLevelType w:val="hybridMultilevel"/>
    <w:tmpl w:val="6630D7C8"/>
    <w:lvl w:ilvl="0" w:tplc="D9E4BFE4">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15:restartNumberingAfterBreak="0">
    <w:nsid w:val="4B0848F8"/>
    <w:multiLevelType w:val="hybridMultilevel"/>
    <w:tmpl w:val="1E1207F2"/>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 w15:restartNumberingAfterBreak="0">
    <w:nsid w:val="4CB32BCC"/>
    <w:multiLevelType w:val="hybridMultilevel"/>
    <w:tmpl w:val="B6D2104C"/>
    <w:lvl w:ilvl="0" w:tplc="2EEC796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50F93607"/>
    <w:multiLevelType w:val="hybridMultilevel"/>
    <w:tmpl w:val="37F07710"/>
    <w:lvl w:ilvl="0" w:tplc="D9E4BFE4">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15:restartNumberingAfterBreak="0">
    <w:nsid w:val="54AF0B43"/>
    <w:multiLevelType w:val="hybridMultilevel"/>
    <w:tmpl w:val="905476D6"/>
    <w:lvl w:ilvl="0" w:tplc="2EEC796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54C008C7"/>
    <w:multiLevelType w:val="hybridMultilevel"/>
    <w:tmpl w:val="DFFA22C8"/>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 w15:restartNumberingAfterBreak="0">
    <w:nsid w:val="55266812"/>
    <w:multiLevelType w:val="hybridMultilevel"/>
    <w:tmpl w:val="94E48306"/>
    <w:lvl w:ilvl="0" w:tplc="B5BC947C">
      <w:start w:val="3"/>
      <w:numFmt w:val="bullet"/>
      <w:lvlText w:val="•"/>
      <w:lvlJc w:val="left"/>
      <w:pPr>
        <w:ind w:left="1287" w:hanging="360"/>
      </w:pPr>
      <w:rPr>
        <w:rFonts w:ascii="Times New Roman" w:eastAsiaTheme="minorEastAsia"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5D9D13F5"/>
    <w:multiLevelType w:val="hybridMultilevel"/>
    <w:tmpl w:val="865257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5E2F0B79"/>
    <w:multiLevelType w:val="hybridMultilevel"/>
    <w:tmpl w:val="90C685A2"/>
    <w:lvl w:ilvl="0" w:tplc="04190001">
      <w:start w:val="1"/>
      <w:numFmt w:val="bullet"/>
      <w:lvlText w:val=""/>
      <w:lvlJc w:val="left"/>
      <w:pPr>
        <w:ind w:left="1287" w:hanging="360"/>
      </w:pPr>
      <w:rPr>
        <w:rFonts w:ascii="Symbol" w:hAnsi="Symbol" w:hint="default"/>
      </w:rPr>
    </w:lvl>
    <w:lvl w:ilvl="1" w:tplc="D2708986">
      <w:numFmt w:val="bullet"/>
      <w:lvlText w:val="−"/>
      <w:lvlJc w:val="left"/>
      <w:pPr>
        <w:ind w:left="2007" w:hanging="360"/>
      </w:pPr>
      <w:rPr>
        <w:rFonts w:ascii="Times New Roman" w:hAnsi="Times New Roman" w:cs="Times New Roman"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60027FEA"/>
    <w:multiLevelType w:val="multilevel"/>
    <w:tmpl w:val="DC58BCD8"/>
    <w:lvl w:ilvl="0">
      <w:start w:val="1"/>
      <w:numFmt w:val="decimal"/>
      <w:lvlText w:val="%1"/>
      <w:lvlJc w:val="left"/>
      <w:pPr>
        <w:ind w:left="720" w:hanging="360"/>
      </w:pPr>
      <w:rPr>
        <w:rFonts w:hint="default"/>
        <w:b/>
        <w:i w:val="0"/>
        <w:sz w:val="24"/>
        <w:szCs w:val="24"/>
      </w:rPr>
    </w:lvl>
    <w:lvl w:ilvl="1">
      <w:start w:val="1"/>
      <w:numFmt w:val="decimal"/>
      <w:isLgl/>
      <w:lvlText w:val="%1.%2"/>
      <w:lvlJc w:val="left"/>
      <w:pPr>
        <w:ind w:left="1080" w:hanging="360"/>
      </w:pPr>
      <w:rPr>
        <w:rFonts w:hint="default"/>
        <w:sz w:val="24"/>
        <w:szCs w:val="24"/>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1" w15:restartNumberingAfterBreak="0">
    <w:nsid w:val="66127EDE"/>
    <w:multiLevelType w:val="hybridMultilevel"/>
    <w:tmpl w:val="BB90FC9A"/>
    <w:lvl w:ilvl="0" w:tplc="D9E4BFE4">
      <w:start w:val="1"/>
      <w:numFmt w:val="lowerLetter"/>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2" w15:restartNumberingAfterBreak="0">
    <w:nsid w:val="67FE4BE8"/>
    <w:multiLevelType w:val="hybridMultilevel"/>
    <w:tmpl w:val="872AC2C2"/>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3" w15:restartNumberingAfterBreak="0">
    <w:nsid w:val="68CC1B8D"/>
    <w:multiLevelType w:val="hybridMultilevel"/>
    <w:tmpl w:val="2F3C61C8"/>
    <w:lvl w:ilvl="0" w:tplc="2EEC796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6E5B6BB6"/>
    <w:multiLevelType w:val="hybridMultilevel"/>
    <w:tmpl w:val="C472E072"/>
    <w:lvl w:ilvl="0" w:tplc="2EEC796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6FB54760"/>
    <w:multiLevelType w:val="hybridMultilevel"/>
    <w:tmpl w:val="F2E0FB3C"/>
    <w:lvl w:ilvl="0" w:tplc="B5BC947C">
      <w:start w:val="3"/>
      <w:numFmt w:val="bullet"/>
      <w:lvlText w:val="•"/>
      <w:lvlJc w:val="left"/>
      <w:pPr>
        <w:ind w:left="1287" w:hanging="360"/>
      </w:pPr>
      <w:rPr>
        <w:rFonts w:ascii="Times New Roman" w:eastAsiaTheme="minorEastAsia" w:hAnsi="Times New Roman" w:cs="Times New Roman" w:hint="default"/>
      </w:rPr>
    </w:lvl>
    <w:lvl w:ilvl="1" w:tplc="04190001">
      <w:start w:val="1"/>
      <w:numFmt w:val="bullet"/>
      <w:lvlText w:val=""/>
      <w:lvlJc w:val="left"/>
      <w:pPr>
        <w:ind w:left="2007" w:hanging="360"/>
      </w:pPr>
      <w:rPr>
        <w:rFonts w:ascii="Symbol" w:hAnsi="Symbol"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71D0005B"/>
    <w:multiLevelType w:val="hybridMultilevel"/>
    <w:tmpl w:val="813426EC"/>
    <w:lvl w:ilvl="0" w:tplc="2EEC796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76667DB9"/>
    <w:multiLevelType w:val="hybridMultilevel"/>
    <w:tmpl w:val="D2A212EE"/>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8" w15:restartNumberingAfterBreak="0">
    <w:nsid w:val="77CC1154"/>
    <w:multiLevelType w:val="hybridMultilevel"/>
    <w:tmpl w:val="D57A5FF6"/>
    <w:lvl w:ilvl="0" w:tplc="04190001">
      <w:start w:val="1"/>
      <w:numFmt w:val="bullet"/>
      <w:lvlText w:val=""/>
      <w:lvlJc w:val="left"/>
      <w:pPr>
        <w:ind w:left="1287" w:hanging="360"/>
      </w:pPr>
      <w:rPr>
        <w:rFonts w:ascii="Symbol" w:hAnsi="Symbol" w:hint="default"/>
      </w:rPr>
    </w:lvl>
    <w:lvl w:ilvl="1" w:tplc="D9E4BFE4">
      <w:start w:val="1"/>
      <w:numFmt w:val="lowerLetter"/>
      <w:lvlText w:val="%2)"/>
      <w:lvlJc w:val="left"/>
      <w:pPr>
        <w:ind w:left="2007" w:hanging="360"/>
      </w:pPr>
      <w:rPr>
        <w:rFonts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7A5A1F82"/>
    <w:multiLevelType w:val="hybridMultilevel"/>
    <w:tmpl w:val="E2E039E6"/>
    <w:lvl w:ilvl="0" w:tplc="2EEC796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7CA942B1"/>
    <w:multiLevelType w:val="hybridMultilevel"/>
    <w:tmpl w:val="8B12C24E"/>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14"/>
  </w:num>
  <w:num w:numId="2">
    <w:abstractNumId w:val="6"/>
  </w:num>
  <w:num w:numId="3">
    <w:abstractNumId w:val="2"/>
  </w:num>
  <w:num w:numId="4">
    <w:abstractNumId w:val="30"/>
  </w:num>
  <w:num w:numId="5">
    <w:abstractNumId w:val="1"/>
  </w:num>
  <w:num w:numId="6">
    <w:abstractNumId w:val="18"/>
  </w:num>
  <w:num w:numId="7">
    <w:abstractNumId w:val="20"/>
  </w:num>
  <w:num w:numId="8">
    <w:abstractNumId w:val="10"/>
  </w:num>
  <w:num w:numId="9">
    <w:abstractNumId w:val="39"/>
  </w:num>
  <w:num w:numId="10">
    <w:abstractNumId w:val="34"/>
  </w:num>
  <w:num w:numId="11">
    <w:abstractNumId w:val="36"/>
  </w:num>
  <w:num w:numId="12">
    <w:abstractNumId w:val="23"/>
  </w:num>
  <w:num w:numId="13">
    <w:abstractNumId w:val="25"/>
  </w:num>
  <w:num w:numId="14">
    <w:abstractNumId w:val="33"/>
  </w:num>
  <w:num w:numId="15">
    <w:abstractNumId w:val="15"/>
  </w:num>
  <w:num w:numId="16">
    <w:abstractNumId w:val="8"/>
  </w:num>
  <w:num w:numId="17">
    <w:abstractNumId w:val="9"/>
  </w:num>
  <w:num w:numId="18">
    <w:abstractNumId w:val="0"/>
  </w:num>
  <w:num w:numId="19">
    <w:abstractNumId w:val="4"/>
  </w:num>
  <w:num w:numId="20">
    <w:abstractNumId w:val="24"/>
  </w:num>
  <w:num w:numId="21">
    <w:abstractNumId w:val="28"/>
  </w:num>
  <w:num w:numId="22">
    <w:abstractNumId w:val="11"/>
  </w:num>
  <w:num w:numId="23">
    <w:abstractNumId w:val="19"/>
  </w:num>
  <w:num w:numId="24">
    <w:abstractNumId w:val="16"/>
  </w:num>
  <w:num w:numId="25">
    <w:abstractNumId w:val="3"/>
  </w:num>
  <w:num w:numId="26">
    <w:abstractNumId w:val="5"/>
  </w:num>
  <w:num w:numId="27">
    <w:abstractNumId w:val="38"/>
  </w:num>
  <w:num w:numId="28">
    <w:abstractNumId w:val="29"/>
  </w:num>
  <w:num w:numId="29">
    <w:abstractNumId w:val="22"/>
  </w:num>
  <w:num w:numId="30">
    <w:abstractNumId w:val="12"/>
  </w:num>
  <w:num w:numId="31">
    <w:abstractNumId w:val="26"/>
  </w:num>
  <w:num w:numId="32">
    <w:abstractNumId w:val="21"/>
  </w:num>
  <w:num w:numId="33">
    <w:abstractNumId w:val="31"/>
  </w:num>
  <w:num w:numId="34">
    <w:abstractNumId w:val="17"/>
  </w:num>
  <w:num w:numId="35">
    <w:abstractNumId w:val="40"/>
  </w:num>
  <w:num w:numId="36">
    <w:abstractNumId w:val="7"/>
  </w:num>
  <w:num w:numId="37">
    <w:abstractNumId w:val="32"/>
  </w:num>
  <w:num w:numId="38">
    <w:abstractNumId w:val="13"/>
  </w:num>
  <w:num w:numId="39">
    <w:abstractNumId w:val="37"/>
  </w:num>
  <w:num w:numId="40">
    <w:abstractNumId w:val="27"/>
  </w:num>
  <w:num w:numId="41">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mirrorMargins/>
  <w:proofState w:spelling="clean" w:grammar="clean"/>
  <w:defaultTabStop w:val="708"/>
  <w:evenAndOddHeaders/>
  <w:characterSpacingControl w:val="doNotCompress"/>
  <w:hdrShapeDefaults>
    <o:shapedefaults v:ext="edit" spidmax="49153">
      <o:colormenu v:ext="edit" fillcolor="none [3212]" strokecolor="non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012C"/>
    <w:rsid w:val="00010313"/>
    <w:rsid w:val="000E6670"/>
    <w:rsid w:val="000F4A69"/>
    <w:rsid w:val="001021F2"/>
    <w:rsid w:val="00102E70"/>
    <w:rsid w:val="001100F1"/>
    <w:rsid w:val="00120CB5"/>
    <w:rsid w:val="001228E9"/>
    <w:rsid w:val="00124A6C"/>
    <w:rsid w:val="00141DD4"/>
    <w:rsid w:val="001630E9"/>
    <w:rsid w:val="00166EED"/>
    <w:rsid w:val="001754DA"/>
    <w:rsid w:val="00176BEA"/>
    <w:rsid w:val="0018382F"/>
    <w:rsid w:val="00192D07"/>
    <w:rsid w:val="001A2826"/>
    <w:rsid w:val="001A63A0"/>
    <w:rsid w:val="001B6B9F"/>
    <w:rsid w:val="001C47EF"/>
    <w:rsid w:val="0020349E"/>
    <w:rsid w:val="00211AEA"/>
    <w:rsid w:val="00235B2E"/>
    <w:rsid w:val="0024777C"/>
    <w:rsid w:val="00295BA2"/>
    <w:rsid w:val="002E619F"/>
    <w:rsid w:val="00317154"/>
    <w:rsid w:val="00323723"/>
    <w:rsid w:val="003631BF"/>
    <w:rsid w:val="00371891"/>
    <w:rsid w:val="003846A0"/>
    <w:rsid w:val="003C4245"/>
    <w:rsid w:val="003E5391"/>
    <w:rsid w:val="003F24E4"/>
    <w:rsid w:val="00401AB4"/>
    <w:rsid w:val="00443B82"/>
    <w:rsid w:val="00444A64"/>
    <w:rsid w:val="00454387"/>
    <w:rsid w:val="00455B97"/>
    <w:rsid w:val="00481F9C"/>
    <w:rsid w:val="004851AF"/>
    <w:rsid w:val="00493FBF"/>
    <w:rsid w:val="004A64D2"/>
    <w:rsid w:val="004B7860"/>
    <w:rsid w:val="004C17BE"/>
    <w:rsid w:val="004C4E42"/>
    <w:rsid w:val="004C7B6E"/>
    <w:rsid w:val="004E4061"/>
    <w:rsid w:val="00511F32"/>
    <w:rsid w:val="00530F10"/>
    <w:rsid w:val="0053642B"/>
    <w:rsid w:val="005659E0"/>
    <w:rsid w:val="0057534A"/>
    <w:rsid w:val="0058770E"/>
    <w:rsid w:val="005922C3"/>
    <w:rsid w:val="00597980"/>
    <w:rsid w:val="005A39D4"/>
    <w:rsid w:val="005B0980"/>
    <w:rsid w:val="005C72BC"/>
    <w:rsid w:val="005E73A0"/>
    <w:rsid w:val="00616D8C"/>
    <w:rsid w:val="00657000"/>
    <w:rsid w:val="006648EE"/>
    <w:rsid w:val="00675CE5"/>
    <w:rsid w:val="006839E1"/>
    <w:rsid w:val="00695154"/>
    <w:rsid w:val="006C0C84"/>
    <w:rsid w:val="006D7BAE"/>
    <w:rsid w:val="006E069F"/>
    <w:rsid w:val="007442B8"/>
    <w:rsid w:val="00753F07"/>
    <w:rsid w:val="00784807"/>
    <w:rsid w:val="007B2113"/>
    <w:rsid w:val="007E012C"/>
    <w:rsid w:val="007F6B8F"/>
    <w:rsid w:val="007F7BCB"/>
    <w:rsid w:val="008003FC"/>
    <w:rsid w:val="00805F3B"/>
    <w:rsid w:val="008077FD"/>
    <w:rsid w:val="008A24A3"/>
    <w:rsid w:val="008A6171"/>
    <w:rsid w:val="008D1422"/>
    <w:rsid w:val="008D3E91"/>
    <w:rsid w:val="00943B2F"/>
    <w:rsid w:val="00950CB4"/>
    <w:rsid w:val="00952B97"/>
    <w:rsid w:val="00957E2F"/>
    <w:rsid w:val="00981CFC"/>
    <w:rsid w:val="00993B75"/>
    <w:rsid w:val="009A4433"/>
    <w:rsid w:val="009A668E"/>
    <w:rsid w:val="009B5119"/>
    <w:rsid w:val="009B7547"/>
    <w:rsid w:val="009C18A5"/>
    <w:rsid w:val="009C5C34"/>
    <w:rsid w:val="009C6084"/>
    <w:rsid w:val="009D2C3E"/>
    <w:rsid w:val="009D6CA1"/>
    <w:rsid w:val="009E53D2"/>
    <w:rsid w:val="009F42C0"/>
    <w:rsid w:val="00A129D4"/>
    <w:rsid w:val="00A572A6"/>
    <w:rsid w:val="00AB1DF4"/>
    <w:rsid w:val="00AB6553"/>
    <w:rsid w:val="00AD0AF3"/>
    <w:rsid w:val="00AE71F2"/>
    <w:rsid w:val="00B3774F"/>
    <w:rsid w:val="00B379C0"/>
    <w:rsid w:val="00B55048"/>
    <w:rsid w:val="00B67957"/>
    <w:rsid w:val="00B80479"/>
    <w:rsid w:val="00BE7D2F"/>
    <w:rsid w:val="00BF20D4"/>
    <w:rsid w:val="00BF636E"/>
    <w:rsid w:val="00C31EF3"/>
    <w:rsid w:val="00C4758B"/>
    <w:rsid w:val="00C56C97"/>
    <w:rsid w:val="00C95257"/>
    <w:rsid w:val="00CB1BF5"/>
    <w:rsid w:val="00CB4074"/>
    <w:rsid w:val="00CC2112"/>
    <w:rsid w:val="00D0528F"/>
    <w:rsid w:val="00D26693"/>
    <w:rsid w:val="00D42F40"/>
    <w:rsid w:val="00D46CCB"/>
    <w:rsid w:val="00D95A58"/>
    <w:rsid w:val="00DB4448"/>
    <w:rsid w:val="00DB72AC"/>
    <w:rsid w:val="00DC2CBD"/>
    <w:rsid w:val="00DC6A78"/>
    <w:rsid w:val="00DE1C32"/>
    <w:rsid w:val="00E11686"/>
    <w:rsid w:val="00E322CB"/>
    <w:rsid w:val="00E36FCA"/>
    <w:rsid w:val="00E47960"/>
    <w:rsid w:val="00E76A13"/>
    <w:rsid w:val="00E97B2E"/>
    <w:rsid w:val="00EC2910"/>
    <w:rsid w:val="00EC4E03"/>
    <w:rsid w:val="00EE2E9F"/>
    <w:rsid w:val="00EE6793"/>
    <w:rsid w:val="00F14CD5"/>
    <w:rsid w:val="00F15F9F"/>
    <w:rsid w:val="00F43254"/>
    <w:rsid w:val="00F4435E"/>
    <w:rsid w:val="00F510A3"/>
    <w:rsid w:val="00F5340B"/>
    <w:rsid w:val="00F736CD"/>
    <w:rsid w:val="00F75B9E"/>
    <w:rsid w:val="00FC1950"/>
    <w:rsid w:val="00FC7B2A"/>
    <w:rsid w:val="00FE4A3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9153">
      <o:colormenu v:ext="edit" fillcolor="none [3212]" strokecolor="none"/>
    </o:shapedefaults>
    <o:shapelayout v:ext="edit">
      <o:idmap v:ext="edit" data="1"/>
    </o:shapelayout>
  </w:shapeDefaults>
  <w:decimalSymbol w:val=","/>
  <w:listSeparator w:val=";"/>
  <w15:docId w15:val="{2CD5E868-3DDB-43F0-83F5-2F8A0BD65A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102E70"/>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1">
    <w:name w:val="heading 1"/>
    <w:basedOn w:val="a"/>
    <w:next w:val="a"/>
    <w:link w:val="10"/>
    <w:uiPriority w:val="9"/>
    <w:qFormat/>
    <w:rsid w:val="009B51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9B511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B379C0"/>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DC2CBD"/>
    <w:pPr>
      <w:widowControl/>
      <w:autoSpaceDE/>
      <w:autoSpaceDN/>
      <w:adjustRightInd/>
      <w:spacing w:before="100" w:beforeAutospacing="1" w:after="100" w:afterAutospacing="1"/>
      <w:outlineLvl w:val="3"/>
    </w:pPr>
    <w:rPr>
      <w:rFonts w:ascii="Times New Roman" w:eastAsia="Times New Roman" w:hAnsi="Times New Roman" w:cs="Times New Roman"/>
      <w:b/>
      <w:bCs/>
    </w:rPr>
  </w:style>
  <w:style w:type="paragraph" w:styleId="9">
    <w:name w:val="heading 9"/>
    <w:basedOn w:val="a"/>
    <w:next w:val="a"/>
    <w:link w:val="90"/>
    <w:uiPriority w:val="9"/>
    <w:semiHidden/>
    <w:unhideWhenUsed/>
    <w:qFormat/>
    <w:rsid w:val="00102E70"/>
    <w:pPr>
      <w:keepNext/>
      <w:keepLines/>
      <w:spacing w:before="200"/>
      <w:outlineLvl w:val="8"/>
    </w:pPr>
    <w:rPr>
      <w:rFonts w:asciiTheme="majorHAnsi" w:eastAsiaTheme="majorEastAsia" w:hAnsiTheme="majorHAnsi" w:cs="Angsana New"/>
      <w:i/>
      <w:iCs/>
      <w:color w:val="404040" w:themeColor="text1" w:themeTint="BF"/>
      <w:sz w:val="20"/>
      <w:szCs w:val="25"/>
      <w:lang w:bidi="th-TH"/>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90">
    <w:name w:val="Заголовок 9 Знак"/>
    <w:basedOn w:val="a0"/>
    <w:link w:val="9"/>
    <w:uiPriority w:val="9"/>
    <w:semiHidden/>
    <w:rsid w:val="00102E70"/>
    <w:rPr>
      <w:rFonts w:asciiTheme="majorHAnsi" w:eastAsiaTheme="majorEastAsia" w:hAnsiTheme="majorHAnsi" w:cs="Angsana New"/>
      <w:i/>
      <w:iCs/>
      <w:color w:val="404040" w:themeColor="text1" w:themeTint="BF"/>
      <w:sz w:val="20"/>
      <w:szCs w:val="25"/>
      <w:lang w:eastAsia="ru-RU" w:bidi="th-TH"/>
    </w:rPr>
  </w:style>
  <w:style w:type="character" w:customStyle="1" w:styleId="a3">
    <w:name w:val="Текст выноски Знак"/>
    <w:basedOn w:val="a0"/>
    <w:link w:val="a4"/>
    <w:uiPriority w:val="99"/>
    <w:semiHidden/>
    <w:rsid w:val="00102E70"/>
    <w:rPr>
      <w:rFonts w:ascii="Tahoma" w:eastAsiaTheme="minorEastAsia" w:hAnsi="Tahoma" w:cs="Tahoma"/>
      <w:sz w:val="16"/>
      <w:szCs w:val="16"/>
      <w:lang w:eastAsia="ru-RU"/>
    </w:rPr>
  </w:style>
  <w:style w:type="paragraph" w:styleId="a4">
    <w:name w:val="Balloon Text"/>
    <w:basedOn w:val="a"/>
    <w:link w:val="a3"/>
    <w:uiPriority w:val="99"/>
    <w:semiHidden/>
    <w:unhideWhenUsed/>
    <w:rsid w:val="00102E70"/>
    <w:rPr>
      <w:rFonts w:ascii="Tahoma" w:hAnsi="Tahoma" w:cs="Tahoma"/>
      <w:sz w:val="16"/>
      <w:szCs w:val="16"/>
    </w:rPr>
  </w:style>
  <w:style w:type="character" w:customStyle="1" w:styleId="FontStyle94">
    <w:name w:val="Font Style94"/>
    <w:basedOn w:val="a0"/>
    <w:uiPriority w:val="99"/>
    <w:rsid w:val="00102E70"/>
    <w:rPr>
      <w:rFonts w:ascii="Arial" w:hAnsi="Arial" w:cs="Arial"/>
      <w:color w:val="000000"/>
      <w:sz w:val="16"/>
      <w:szCs w:val="16"/>
    </w:rPr>
  </w:style>
  <w:style w:type="paragraph" w:customStyle="1" w:styleId="Style17">
    <w:name w:val="Style17"/>
    <w:basedOn w:val="a"/>
    <w:uiPriority w:val="99"/>
    <w:rsid w:val="00102E70"/>
  </w:style>
  <w:style w:type="character" w:customStyle="1" w:styleId="FontStyle89">
    <w:name w:val="Font Style89"/>
    <w:basedOn w:val="a0"/>
    <w:uiPriority w:val="99"/>
    <w:rsid w:val="00102E70"/>
    <w:rPr>
      <w:rFonts w:ascii="Arial" w:hAnsi="Arial" w:cs="Arial"/>
      <w:b/>
      <w:bCs/>
      <w:color w:val="000000"/>
      <w:sz w:val="16"/>
      <w:szCs w:val="16"/>
    </w:rPr>
  </w:style>
  <w:style w:type="paragraph" w:customStyle="1" w:styleId="Style12">
    <w:name w:val="Style12"/>
    <w:basedOn w:val="a"/>
    <w:uiPriority w:val="99"/>
    <w:rsid w:val="00102E70"/>
  </w:style>
  <w:style w:type="paragraph" w:customStyle="1" w:styleId="Style56">
    <w:name w:val="Style56"/>
    <w:basedOn w:val="a"/>
    <w:uiPriority w:val="99"/>
    <w:rsid w:val="00102E70"/>
  </w:style>
  <w:style w:type="character" w:customStyle="1" w:styleId="FontStyle85">
    <w:name w:val="Font Style85"/>
    <w:basedOn w:val="a0"/>
    <w:uiPriority w:val="99"/>
    <w:rsid w:val="00102E70"/>
    <w:rPr>
      <w:rFonts w:ascii="Times New Roman" w:hAnsi="Times New Roman" w:cs="Times New Roman"/>
      <w:i/>
      <w:iCs/>
      <w:color w:val="000000"/>
      <w:sz w:val="16"/>
      <w:szCs w:val="16"/>
    </w:rPr>
  </w:style>
  <w:style w:type="paragraph" w:customStyle="1" w:styleId="Style21">
    <w:name w:val="Style21"/>
    <w:basedOn w:val="a"/>
    <w:uiPriority w:val="99"/>
    <w:rsid w:val="00102E70"/>
  </w:style>
  <w:style w:type="character" w:customStyle="1" w:styleId="FontStyle90">
    <w:name w:val="Font Style90"/>
    <w:basedOn w:val="a0"/>
    <w:uiPriority w:val="99"/>
    <w:rsid w:val="00102E70"/>
    <w:rPr>
      <w:rFonts w:ascii="Arial" w:hAnsi="Arial" w:cs="Arial"/>
      <w:b/>
      <w:bCs/>
      <w:color w:val="000000"/>
      <w:sz w:val="16"/>
      <w:szCs w:val="16"/>
    </w:rPr>
  </w:style>
  <w:style w:type="paragraph" w:customStyle="1" w:styleId="Style34">
    <w:name w:val="Style34"/>
    <w:basedOn w:val="a"/>
    <w:uiPriority w:val="99"/>
    <w:rsid w:val="00102E70"/>
  </w:style>
  <w:style w:type="character" w:customStyle="1" w:styleId="FontStyle91">
    <w:name w:val="Font Style91"/>
    <w:basedOn w:val="a0"/>
    <w:uiPriority w:val="99"/>
    <w:rsid w:val="00102E70"/>
    <w:rPr>
      <w:rFonts w:ascii="Arial" w:hAnsi="Arial" w:cs="Arial"/>
      <w:color w:val="000000"/>
      <w:sz w:val="16"/>
      <w:szCs w:val="16"/>
    </w:rPr>
  </w:style>
  <w:style w:type="paragraph" w:customStyle="1" w:styleId="Style26">
    <w:name w:val="Style26"/>
    <w:basedOn w:val="a"/>
    <w:uiPriority w:val="99"/>
    <w:rsid w:val="00102E70"/>
  </w:style>
  <w:style w:type="paragraph" w:customStyle="1" w:styleId="Style24">
    <w:name w:val="Style24"/>
    <w:basedOn w:val="a"/>
    <w:uiPriority w:val="99"/>
    <w:rsid w:val="00102E70"/>
  </w:style>
  <w:style w:type="paragraph" w:customStyle="1" w:styleId="Style15">
    <w:name w:val="Style15"/>
    <w:basedOn w:val="a"/>
    <w:uiPriority w:val="99"/>
    <w:rsid w:val="00102E70"/>
  </w:style>
  <w:style w:type="character" w:customStyle="1" w:styleId="FontStyle92">
    <w:name w:val="Font Style92"/>
    <w:basedOn w:val="a0"/>
    <w:uiPriority w:val="99"/>
    <w:rsid w:val="00102E70"/>
    <w:rPr>
      <w:rFonts w:ascii="Arial" w:hAnsi="Arial" w:cs="Arial"/>
      <w:b/>
      <w:bCs/>
      <w:color w:val="000000"/>
      <w:sz w:val="26"/>
      <w:szCs w:val="26"/>
    </w:rPr>
  </w:style>
  <w:style w:type="paragraph" w:customStyle="1" w:styleId="Style53">
    <w:name w:val="Style53"/>
    <w:basedOn w:val="a"/>
    <w:uiPriority w:val="99"/>
    <w:rsid w:val="00102E70"/>
  </w:style>
  <w:style w:type="paragraph" w:customStyle="1" w:styleId="Style43">
    <w:name w:val="Style43"/>
    <w:basedOn w:val="a"/>
    <w:uiPriority w:val="99"/>
    <w:rsid w:val="00102E70"/>
  </w:style>
  <w:style w:type="character" w:customStyle="1" w:styleId="FontStyle84">
    <w:name w:val="Font Style84"/>
    <w:basedOn w:val="a0"/>
    <w:uiPriority w:val="99"/>
    <w:rsid w:val="00102E70"/>
    <w:rPr>
      <w:rFonts w:ascii="Arial" w:hAnsi="Arial" w:cs="Arial"/>
      <w:smallCaps/>
      <w:color w:val="000000"/>
      <w:sz w:val="14"/>
      <w:szCs w:val="14"/>
    </w:rPr>
  </w:style>
  <w:style w:type="character" w:customStyle="1" w:styleId="FontStyle86">
    <w:name w:val="Font Style86"/>
    <w:basedOn w:val="a0"/>
    <w:uiPriority w:val="99"/>
    <w:rsid w:val="00102E70"/>
    <w:rPr>
      <w:rFonts w:ascii="Arial" w:hAnsi="Arial" w:cs="Arial"/>
      <w:color w:val="000000"/>
      <w:spacing w:val="-10"/>
      <w:sz w:val="16"/>
      <w:szCs w:val="16"/>
    </w:rPr>
  </w:style>
  <w:style w:type="paragraph" w:customStyle="1" w:styleId="Style52">
    <w:name w:val="Style52"/>
    <w:basedOn w:val="a"/>
    <w:uiPriority w:val="99"/>
    <w:rsid w:val="00102E70"/>
  </w:style>
  <w:style w:type="paragraph" w:customStyle="1" w:styleId="Style2">
    <w:name w:val="Style2"/>
    <w:basedOn w:val="a"/>
    <w:uiPriority w:val="99"/>
    <w:rsid w:val="00102E70"/>
  </w:style>
  <w:style w:type="character" w:customStyle="1" w:styleId="FontStyle79">
    <w:name w:val="Font Style79"/>
    <w:basedOn w:val="a0"/>
    <w:uiPriority w:val="99"/>
    <w:rsid w:val="00102E70"/>
    <w:rPr>
      <w:rFonts w:ascii="Arial" w:hAnsi="Arial" w:cs="Arial"/>
      <w:smallCaps/>
      <w:color w:val="000000"/>
      <w:sz w:val="18"/>
      <w:szCs w:val="18"/>
    </w:rPr>
  </w:style>
  <w:style w:type="character" w:customStyle="1" w:styleId="FontStyle88">
    <w:name w:val="Font Style88"/>
    <w:basedOn w:val="a0"/>
    <w:uiPriority w:val="99"/>
    <w:rsid w:val="00102E70"/>
    <w:rPr>
      <w:rFonts w:ascii="Arial" w:hAnsi="Arial" w:cs="Arial"/>
      <w:b/>
      <w:bCs/>
      <w:color w:val="000000"/>
      <w:sz w:val="22"/>
      <w:szCs w:val="22"/>
    </w:rPr>
  </w:style>
  <w:style w:type="paragraph" w:customStyle="1" w:styleId="Style14">
    <w:name w:val="Style14"/>
    <w:basedOn w:val="a"/>
    <w:uiPriority w:val="99"/>
    <w:rsid w:val="00102E70"/>
  </w:style>
  <w:style w:type="character" w:customStyle="1" w:styleId="FontStyle93">
    <w:name w:val="Font Style93"/>
    <w:basedOn w:val="a0"/>
    <w:uiPriority w:val="99"/>
    <w:rsid w:val="00102E70"/>
    <w:rPr>
      <w:rFonts w:ascii="Arial" w:hAnsi="Arial" w:cs="Arial"/>
      <w:i/>
      <w:iCs/>
      <w:color w:val="000000"/>
      <w:sz w:val="16"/>
      <w:szCs w:val="16"/>
    </w:rPr>
  </w:style>
  <w:style w:type="table" w:styleId="a5">
    <w:name w:val="Table Grid"/>
    <w:basedOn w:val="a1"/>
    <w:uiPriority w:val="59"/>
    <w:rsid w:val="001630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9B5119"/>
    <w:rPr>
      <w:rFonts w:asciiTheme="majorHAnsi" w:eastAsiaTheme="majorEastAsia" w:hAnsiTheme="majorHAnsi" w:cstheme="majorBidi"/>
      <w:b/>
      <w:bCs/>
      <w:color w:val="365F91" w:themeColor="accent1" w:themeShade="BF"/>
      <w:sz w:val="28"/>
      <w:szCs w:val="28"/>
      <w:lang w:eastAsia="ru-RU"/>
    </w:rPr>
  </w:style>
  <w:style w:type="paragraph" w:styleId="11">
    <w:name w:val="toc 1"/>
    <w:basedOn w:val="a"/>
    <w:next w:val="a"/>
    <w:uiPriority w:val="39"/>
    <w:qFormat/>
    <w:rsid w:val="00675CE5"/>
    <w:pPr>
      <w:spacing w:before="360"/>
    </w:pPr>
    <w:rPr>
      <w:rFonts w:ascii="Times New Roman" w:eastAsiaTheme="majorEastAsia" w:hAnsi="Times New Roman" w:cstheme="majorBidi"/>
      <w:b/>
      <w:caps/>
      <w:color w:val="000000" w:themeColor="text1"/>
      <w:szCs w:val="28"/>
    </w:rPr>
  </w:style>
  <w:style w:type="paragraph" w:styleId="21">
    <w:name w:val="toc 2"/>
    <w:basedOn w:val="a"/>
    <w:uiPriority w:val="39"/>
    <w:qFormat/>
    <w:rsid w:val="00675CE5"/>
    <w:pPr>
      <w:spacing w:before="240"/>
    </w:pPr>
    <w:rPr>
      <w:rFonts w:ascii="Times New Roman" w:hAnsi="Times New Roman"/>
      <w:b/>
      <w:bCs/>
      <w:szCs w:val="20"/>
    </w:rPr>
  </w:style>
  <w:style w:type="paragraph" w:styleId="a6">
    <w:name w:val="Normal (Web)"/>
    <w:basedOn w:val="a"/>
    <w:uiPriority w:val="99"/>
    <w:unhideWhenUsed/>
    <w:rsid w:val="009B5119"/>
    <w:pPr>
      <w:widowControl/>
      <w:autoSpaceDE/>
      <w:autoSpaceDN/>
      <w:adjustRightInd/>
      <w:spacing w:before="100" w:beforeAutospacing="1" w:after="100" w:afterAutospacing="1"/>
    </w:pPr>
    <w:rPr>
      <w:rFonts w:ascii="Times New Roman" w:hAnsi="Times New Roman" w:cs="Times New Roman"/>
    </w:rPr>
  </w:style>
  <w:style w:type="character" w:styleId="a7">
    <w:name w:val="Hyperlink"/>
    <w:basedOn w:val="a0"/>
    <w:uiPriority w:val="99"/>
    <w:unhideWhenUsed/>
    <w:rsid w:val="009B5119"/>
    <w:rPr>
      <w:color w:val="0000FF" w:themeColor="hyperlink"/>
      <w:u w:val="single"/>
    </w:rPr>
  </w:style>
  <w:style w:type="paragraph" w:styleId="a8">
    <w:name w:val="footer"/>
    <w:basedOn w:val="a"/>
    <w:link w:val="a9"/>
    <w:uiPriority w:val="99"/>
    <w:unhideWhenUsed/>
    <w:rsid w:val="009B5119"/>
    <w:pPr>
      <w:tabs>
        <w:tab w:val="center" w:pos="4677"/>
        <w:tab w:val="right" w:pos="9355"/>
      </w:tabs>
      <w:autoSpaceDE/>
      <w:autoSpaceDN/>
      <w:adjustRightInd/>
    </w:pPr>
    <w:rPr>
      <w:rFonts w:asciiTheme="minorHAnsi" w:eastAsiaTheme="minorHAnsi" w:hAnsiTheme="minorHAnsi" w:cstheme="minorBidi"/>
      <w:sz w:val="22"/>
      <w:szCs w:val="22"/>
      <w:lang w:val="en-US" w:eastAsia="en-US"/>
    </w:rPr>
  </w:style>
  <w:style w:type="character" w:customStyle="1" w:styleId="a9">
    <w:name w:val="Нижний колонтитул Знак"/>
    <w:basedOn w:val="a0"/>
    <w:link w:val="a8"/>
    <w:uiPriority w:val="99"/>
    <w:rsid w:val="009B5119"/>
    <w:rPr>
      <w:lang w:val="en-US"/>
    </w:rPr>
  </w:style>
  <w:style w:type="paragraph" w:styleId="aa">
    <w:name w:val="TOC Heading"/>
    <w:basedOn w:val="1"/>
    <w:next w:val="a"/>
    <w:uiPriority w:val="39"/>
    <w:unhideWhenUsed/>
    <w:qFormat/>
    <w:rsid w:val="009B5119"/>
    <w:pPr>
      <w:widowControl/>
      <w:autoSpaceDE/>
      <w:autoSpaceDN/>
      <w:adjustRightInd/>
      <w:spacing w:line="276" w:lineRule="auto"/>
      <w:outlineLvl w:val="9"/>
    </w:pPr>
  </w:style>
  <w:style w:type="character" w:customStyle="1" w:styleId="20">
    <w:name w:val="Заголовок 2 Знак"/>
    <w:basedOn w:val="a0"/>
    <w:link w:val="2"/>
    <w:uiPriority w:val="9"/>
    <w:rsid w:val="009B5119"/>
    <w:rPr>
      <w:rFonts w:asciiTheme="majorHAnsi" w:eastAsiaTheme="majorEastAsia" w:hAnsiTheme="majorHAnsi" w:cstheme="majorBidi"/>
      <w:b/>
      <w:bCs/>
      <w:color w:val="4F81BD" w:themeColor="accent1"/>
      <w:sz w:val="26"/>
      <w:szCs w:val="26"/>
      <w:lang w:eastAsia="ru-RU"/>
    </w:rPr>
  </w:style>
  <w:style w:type="paragraph" w:styleId="31">
    <w:name w:val="Body Text Indent 3"/>
    <w:basedOn w:val="a"/>
    <w:link w:val="32"/>
    <w:rsid w:val="009B5119"/>
    <w:pPr>
      <w:widowControl/>
      <w:autoSpaceDE/>
      <w:autoSpaceDN/>
      <w:adjustRightInd/>
      <w:spacing w:after="120"/>
      <w:ind w:left="283"/>
    </w:pPr>
    <w:rPr>
      <w:rFonts w:ascii="Times New Roman" w:eastAsia="MS Mincho" w:hAnsi="Times New Roman" w:cs="Times New Roman"/>
      <w:sz w:val="16"/>
      <w:szCs w:val="16"/>
      <w:lang w:eastAsia="ja-JP"/>
    </w:rPr>
  </w:style>
  <w:style w:type="character" w:customStyle="1" w:styleId="32">
    <w:name w:val="Основной текст с отступом 3 Знак"/>
    <w:basedOn w:val="a0"/>
    <w:link w:val="31"/>
    <w:rsid w:val="009B5119"/>
    <w:rPr>
      <w:rFonts w:ascii="Times New Roman" w:eastAsia="MS Mincho" w:hAnsi="Times New Roman" w:cs="Times New Roman"/>
      <w:sz w:val="16"/>
      <w:szCs w:val="16"/>
      <w:lang w:eastAsia="ja-JP"/>
    </w:rPr>
  </w:style>
  <w:style w:type="paragraph" w:styleId="ab">
    <w:name w:val="header"/>
    <w:basedOn w:val="a"/>
    <w:link w:val="ac"/>
    <w:uiPriority w:val="99"/>
    <w:unhideWhenUsed/>
    <w:rsid w:val="00443B82"/>
    <w:pPr>
      <w:tabs>
        <w:tab w:val="center" w:pos="4677"/>
        <w:tab w:val="right" w:pos="9355"/>
      </w:tabs>
    </w:pPr>
  </w:style>
  <w:style w:type="character" w:customStyle="1" w:styleId="ac">
    <w:name w:val="Верхний колонтитул Знак"/>
    <w:basedOn w:val="a0"/>
    <w:link w:val="ab"/>
    <w:uiPriority w:val="99"/>
    <w:rsid w:val="00443B82"/>
    <w:rPr>
      <w:rFonts w:ascii="Arial" w:eastAsiaTheme="minorEastAsia" w:hAnsi="Arial" w:cs="Arial"/>
      <w:sz w:val="24"/>
      <w:szCs w:val="24"/>
      <w:lang w:eastAsia="ru-RU"/>
    </w:rPr>
  </w:style>
  <w:style w:type="character" w:customStyle="1" w:styleId="FontStyle99">
    <w:name w:val="Font Style99"/>
    <w:basedOn w:val="a0"/>
    <w:uiPriority w:val="99"/>
    <w:rsid w:val="00443B82"/>
    <w:rPr>
      <w:rFonts w:ascii="Times New Roman" w:hAnsi="Times New Roman" w:cs="Times New Roman"/>
      <w:color w:val="000000"/>
      <w:sz w:val="18"/>
      <w:szCs w:val="18"/>
    </w:rPr>
  </w:style>
  <w:style w:type="character" w:customStyle="1" w:styleId="22">
    <w:name w:val="Основной текст (2)_"/>
    <w:basedOn w:val="a0"/>
    <w:link w:val="23"/>
    <w:rsid w:val="004C4E42"/>
    <w:rPr>
      <w:sz w:val="31"/>
      <w:szCs w:val="31"/>
      <w:shd w:val="clear" w:color="auto" w:fill="FFFFFF"/>
    </w:rPr>
  </w:style>
  <w:style w:type="paragraph" w:customStyle="1" w:styleId="23">
    <w:name w:val="Основной текст (2)"/>
    <w:basedOn w:val="a"/>
    <w:link w:val="22"/>
    <w:rsid w:val="004C4E42"/>
    <w:pPr>
      <w:widowControl/>
      <w:shd w:val="clear" w:color="auto" w:fill="FFFFFF"/>
      <w:autoSpaceDE/>
      <w:autoSpaceDN/>
      <w:adjustRightInd/>
      <w:spacing w:before="480" w:after="480" w:line="552" w:lineRule="exact"/>
    </w:pPr>
    <w:rPr>
      <w:rFonts w:asciiTheme="minorHAnsi" w:eastAsiaTheme="minorHAnsi" w:hAnsiTheme="minorHAnsi" w:cstheme="minorBidi"/>
      <w:sz w:val="31"/>
      <w:szCs w:val="31"/>
      <w:lang w:eastAsia="en-US"/>
    </w:rPr>
  </w:style>
  <w:style w:type="paragraph" w:customStyle="1" w:styleId="j11">
    <w:name w:val="j11"/>
    <w:basedOn w:val="a"/>
    <w:rsid w:val="004C4E42"/>
    <w:pPr>
      <w:widowControl/>
      <w:autoSpaceDE/>
      <w:autoSpaceDN/>
      <w:adjustRightInd/>
      <w:spacing w:before="100" w:beforeAutospacing="1" w:after="100" w:afterAutospacing="1"/>
    </w:pPr>
    <w:rPr>
      <w:rFonts w:ascii="Times New Roman" w:eastAsia="Times New Roman" w:hAnsi="Times New Roman" w:cs="Times New Roman"/>
    </w:rPr>
  </w:style>
  <w:style w:type="character" w:customStyle="1" w:styleId="s1">
    <w:name w:val="s1"/>
    <w:basedOn w:val="a0"/>
    <w:rsid w:val="004C4E42"/>
  </w:style>
  <w:style w:type="paragraph" w:customStyle="1" w:styleId="12">
    <w:name w:val="Обычный1"/>
    <w:rsid w:val="00BE7D2F"/>
    <w:pPr>
      <w:snapToGrid w:val="0"/>
      <w:spacing w:after="0" w:line="240" w:lineRule="auto"/>
    </w:pPr>
    <w:rPr>
      <w:rFonts w:ascii="Times New Roman" w:eastAsia="Times New Roman" w:hAnsi="Times New Roman" w:cs="Times New Roman"/>
      <w:sz w:val="24"/>
      <w:szCs w:val="20"/>
      <w:lang w:eastAsia="ru-RU"/>
    </w:rPr>
  </w:style>
  <w:style w:type="paragraph" w:customStyle="1" w:styleId="24">
    <w:name w:val="Обычный2"/>
    <w:rsid w:val="00BE7D2F"/>
    <w:pPr>
      <w:snapToGrid w:val="0"/>
      <w:spacing w:after="0" w:line="240" w:lineRule="auto"/>
    </w:pPr>
    <w:rPr>
      <w:rFonts w:ascii="Times New Roman" w:eastAsia="Times New Roman" w:hAnsi="Times New Roman" w:cs="Times New Roman"/>
      <w:sz w:val="24"/>
      <w:szCs w:val="20"/>
      <w:lang w:eastAsia="ru-RU"/>
    </w:rPr>
  </w:style>
  <w:style w:type="paragraph" w:styleId="ad">
    <w:name w:val="List Paragraph"/>
    <w:basedOn w:val="a"/>
    <w:uiPriority w:val="34"/>
    <w:qFormat/>
    <w:rsid w:val="00493FBF"/>
    <w:pPr>
      <w:ind w:left="720"/>
      <w:contextualSpacing/>
    </w:pPr>
  </w:style>
  <w:style w:type="paragraph" w:styleId="ae">
    <w:name w:val="caption"/>
    <w:basedOn w:val="a"/>
    <w:next w:val="a"/>
    <w:qFormat/>
    <w:rsid w:val="008D3E91"/>
    <w:pPr>
      <w:widowControl/>
      <w:autoSpaceDE/>
      <w:autoSpaceDN/>
      <w:adjustRightInd/>
      <w:spacing w:before="120" w:after="120"/>
      <w:jc w:val="both"/>
    </w:pPr>
    <w:rPr>
      <w:rFonts w:ascii="Times New Roman" w:eastAsia="Times New Roman" w:hAnsi="Times New Roman" w:cs="Times New Roman"/>
      <w:b/>
      <w:sz w:val="20"/>
      <w:szCs w:val="20"/>
    </w:rPr>
  </w:style>
  <w:style w:type="paragraph" w:styleId="33">
    <w:name w:val="toc 3"/>
    <w:basedOn w:val="a"/>
    <w:next w:val="a"/>
    <w:autoRedefine/>
    <w:uiPriority w:val="39"/>
    <w:unhideWhenUsed/>
    <w:rsid w:val="009C6084"/>
    <w:pPr>
      <w:ind w:left="240"/>
    </w:pPr>
    <w:rPr>
      <w:rFonts w:asciiTheme="minorHAnsi" w:hAnsiTheme="minorHAnsi"/>
      <w:sz w:val="20"/>
      <w:szCs w:val="20"/>
    </w:rPr>
  </w:style>
  <w:style w:type="paragraph" w:styleId="41">
    <w:name w:val="toc 4"/>
    <w:basedOn w:val="a"/>
    <w:next w:val="a"/>
    <w:autoRedefine/>
    <w:uiPriority w:val="39"/>
    <w:unhideWhenUsed/>
    <w:rsid w:val="009C6084"/>
    <w:pPr>
      <w:ind w:left="480"/>
    </w:pPr>
    <w:rPr>
      <w:rFonts w:asciiTheme="minorHAnsi" w:hAnsiTheme="minorHAnsi"/>
      <w:sz w:val="20"/>
      <w:szCs w:val="20"/>
    </w:rPr>
  </w:style>
  <w:style w:type="paragraph" w:styleId="5">
    <w:name w:val="toc 5"/>
    <w:basedOn w:val="a"/>
    <w:next w:val="a"/>
    <w:autoRedefine/>
    <w:uiPriority w:val="39"/>
    <w:unhideWhenUsed/>
    <w:rsid w:val="009C6084"/>
    <w:pPr>
      <w:ind w:left="720"/>
    </w:pPr>
    <w:rPr>
      <w:rFonts w:asciiTheme="minorHAnsi" w:hAnsiTheme="minorHAnsi"/>
      <w:sz w:val="20"/>
      <w:szCs w:val="20"/>
    </w:rPr>
  </w:style>
  <w:style w:type="paragraph" w:styleId="6">
    <w:name w:val="toc 6"/>
    <w:basedOn w:val="a"/>
    <w:next w:val="a"/>
    <w:autoRedefine/>
    <w:uiPriority w:val="39"/>
    <w:unhideWhenUsed/>
    <w:rsid w:val="009C6084"/>
    <w:pPr>
      <w:ind w:left="960"/>
    </w:pPr>
    <w:rPr>
      <w:rFonts w:asciiTheme="minorHAnsi" w:hAnsiTheme="minorHAnsi"/>
      <w:sz w:val="20"/>
      <w:szCs w:val="20"/>
    </w:rPr>
  </w:style>
  <w:style w:type="paragraph" w:styleId="7">
    <w:name w:val="toc 7"/>
    <w:basedOn w:val="a"/>
    <w:next w:val="a"/>
    <w:autoRedefine/>
    <w:uiPriority w:val="39"/>
    <w:unhideWhenUsed/>
    <w:rsid w:val="009C6084"/>
    <w:pPr>
      <w:ind w:left="1200"/>
    </w:pPr>
    <w:rPr>
      <w:rFonts w:asciiTheme="minorHAnsi" w:hAnsiTheme="minorHAnsi"/>
      <w:sz w:val="20"/>
      <w:szCs w:val="20"/>
    </w:rPr>
  </w:style>
  <w:style w:type="paragraph" w:styleId="8">
    <w:name w:val="toc 8"/>
    <w:basedOn w:val="a"/>
    <w:next w:val="a"/>
    <w:autoRedefine/>
    <w:uiPriority w:val="39"/>
    <w:unhideWhenUsed/>
    <w:rsid w:val="009C6084"/>
    <w:pPr>
      <w:ind w:left="1440"/>
    </w:pPr>
    <w:rPr>
      <w:rFonts w:asciiTheme="minorHAnsi" w:hAnsiTheme="minorHAnsi"/>
      <w:sz w:val="20"/>
      <w:szCs w:val="20"/>
    </w:rPr>
  </w:style>
  <w:style w:type="paragraph" w:styleId="91">
    <w:name w:val="toc 9"/>
    <w:basedOn w:val="a"/>
    <w:next w:val="a"/>
    <w:autoRedefine/>
    <w:uiPriority w:val="39"/>
    <w:unhideWhenUsed/>
    <w:rsid w:val="009C6084"/>
    <w:pPr>
      <w:ind w:left="1680"/>
    </w:pPr>
    <w:rPr>
      <w:rFonts w:asciiTheme="minorHAnsi" w:hAnsiTheme="minorHAnsi"/>
      <w:sz w:val="20"/>
      <w:szCs w:val="20"/>
    </w:rPr>
  </w:style>
  <w:style w:type="paragraph" w:styleId="af">
    <w:name w:val="footnote text"/>
    <w:basedOn w:val="a"/>
    <w:link w:val="af0"/>
    <w:uiPriority w:val="99"/>
    <w:semiHidden/>
    <w:unhideWhenUsed/>
    <w:rsid w:val="00957E2F"/>
    <w:rPr>
      <w:sz w:val="20"/>
      <w:szCs w:val="20"/>
    </w:rPr>
  </w:style>
  <w:style w:type="character" w:customStyle="1" w:styleId="af0">
    <w:name w:val="Текст сноски Знак"/>
    <w:basedOn w:val="a0"/>
    <w:link w:val="af"/>
    <w:uiPriority w:val="99"/>
    <w:semiHidden/>
    <w:rsid w:val="00957E2F"/>
    <w:rPr>
      <w:rFonts w:ascii="Arial" w:eastAsiaTheme="minorEastAsia" w:hAnsi="Arial" w:cs="Arial"/>
      <w:sz w:val="20"/>
      <w:szCs w:val="20"/>
      <w:lang w:eastAsia="ru-RU"/>
    </w:rPr>
  </w:style>
  <w:style w:type="character" w:styleId="af1">
    <w:name w:val="footnote reference"/>
    <w:basedOn w:val="a0"/>
    <w:uiPriority w:val="99"/>
    <w:semiHidden/>
    <w:unhideWhenUsed/>
    <w:rsid w:val="00957E2F"/>
    <w:rPr>
      <w:vertAlign w:val="superscript"/>
    </w:rPr>
  </w:style>
  <w:style w:type="paragraph" w:customStyle="1" w:styleId="formattext">
    <w:name w:val="formattext"/>
    <w:basedOn w:val="a"/>
    <w:rsid w:val="00675CE5"/>
    <w:pPr>
      <w:widowControl/>
      <w:autoSpaceDE/>
      <w:autoSpaceDN/>
      <w:adjustRightInd/>
      <w:spacing w:before="100" w:beforeAutospacing="1" w:after="100" w:afterAutospacing="1"/>
    </w:pPr>
    <w:rPr>
      <w:rFonts w:ascii="Times New Roman" w:eastAsia="Times New Roman" w:hAnsi="Times New Roman" w:cs="Times New Roman"/>
    </w:rPr>
  </w:style>
  <w:style w:type="character" w:customStyle="1" w:styleId="30">
    <w:name w:val="Заголовок 3 Знак"/>
    <w:basedOn w:val="a0"/>
    <w:link w:val="3"/>
    <w:uiPriority w:val="9"/>
    <w:rsid w:val="00B379C0"/>
    <w:rPr>
      <w:rFonts w:asciiTheme="majorHAnsi" w:eastAsiaTheme="majorEastAsia" w:hAnsiTheme="majorHAnsi" w:cstheme="majorBidi"/>
      <w:b/>
      <w:bCs/>
      <w:color w:val="4F81BD" w:themeColor="accent1"/>
      <w:sz w:val="24"/>
      <w:szCs w:val="24"/>
      <w:lang w:eastAsia="ru-RU"/>
    </w:rPr>
  </w:style>
  <w:style w:type="character" w:styleId="af2">
    <w:name w:val="Placeholder Text"/>
    <w:basedOn w:val="a0"/>
    <w:uiPriority w:val="99"/>
    <w:semiHidden/>
    <w:rsid w:val="00805F3B"/>
    <w:rPr>
      <w:color w:val="808080"/>
    </w:rPr>
  </w:style>
  <w:style w:type="paragraph" w:customStyle="1" w:styleId="Style41">
    <w:name w:val="Style41"/>
    <w:basedOn w:val="a"/>
    <w:uiPriority w:val="99"/>
    <w:rsid w:val="00141DD4"/>
    <w:rPr>
      <w:rFonts w:eastAsia="Times New Roman"/>
    </w:rPr>
  </w:style>
  <w:style w:type="character" w:customStyle="1" w:styleId="FontStyle169">
    <w:name w:val="Font Style169"/>
    <w:uiPriority w:val="99"/>
    <w:rsid w:val="00141DD4"/>
    <w:rPr>
      <w:rFonts w:ascii="Arial" w:hAnsi="Arial" w:cs="Arial"/>
      <w:color w:val="000000"/>
      <w:sz w:val="18"/>
      <w:szCs w:val="18"/>
    </w:rPr>
  </w:style>
  <w:style w:type="paragraph" w:customStyle="1" w:styleId="Style109">
    <w:name w:val="Style109"/>
    <w:basedOn w:val="a"/>
    <w:uiPriority w:val="99"/>
    <w:rsid w:val="00141DD4"/>
    <w:rPr>
      <w:rFonts w:eastAsia="Times New Roman"/>
    </w:rPr>
  </w:style>
  <w:style w:type="paragraph" w:styleId="af3">
    <w:name w:val="Body Text Indent"/>
    <w:basedOn w:val="a"/>
    <w:link w:val="af4"/>
    <w:uiPriority w:val="99"/>
    <w:semiHidden/>
    <w:unhideWhenUsed/>
    <w:rsid w:val="00317154"/>
    <w:pPr>
      <w:spacing w:after="120"/>
      <w:ind w:left="283"/>
    </w:pPr>
  </w:style>
  <w:style w:type="character" w:customStyle="1" w:styleId="af4">
    <w:name w:val="Основной текст с отступом Знак"/>
    <w:basedOn w:val="a0"/>
    <w:link w:val="af3"/>
    <w:uiPriority w:val="99"/>
    <w:semiHidden/>
    <w:rsid w:val="00317154"/>
    <w:rPr>
      <w:rFonts w:ascii="Arial" w:eastAsiaTheme="minorEastAsia" w:hAnsi="Arial" w:cs="Arial"/>
      <w:sz w:val="24"/>
      <w:szCs w:val="24"/>
      <w:lang w:eastAsia="ru-RU"/>
    </w:rPr>
  </w:style>
  <w:style w:type="character" w:customStyle="1" w:styleId="FontStyle33">
    <w:name w:val="Font Style33"/>
    <w:basedOn w:val="a0"/>
    <w:uiPriority w:val="99"/>
    <w:rsid w:val="003E5391"/>
    <w:rPr>
      <w:rFonts w:ascii="Bookman Old Style" w:hAnsi="Bookman Old Style" w:cs="Bookman Old Style"/>
      <w:color w:val="000000"/>
      <w:sz w:val="18"/>
      <w:szCs w:val="18"/>
    </w:rPr>
  </w:style>
  <w:style w:type="character" w:customStyle="1" w:styleId="FontStyle42">
    <w:name w:val="Font Style42"/>
    <w:uiPriority w:val="99"/>
    <w:rsid w:val="003E5391"/>
    <w:rPr>
      <w:rFonts w:ascii="Palatino Linotype" w:hAnsi="Palatino Linotype" w:cs="Palatino Linotype"/>
      <w:color w:val="000000"/>
      <w:sz w:val="18"/>
      <w:szCs w:val="18"/>
    </w:rPr>
  </w:style>
  <w:style w:type="character" w:customStyle="1" w:styleId="af5">
    <w:name w:val="Основной текст + Курсив"/>
    <w:basedOn w:val="a0"/>
    <w:rsid w:val="003E5391"/>
    <w:rPr>
      <w:rFonts w:ascii="Arial" w:eastAsia="Arial" w:hAnsi="Arial" w:cs="Arial"/>
      <w:b w:val="0"/>
      <w:bCs w:val="0"/>
      <w:i/>
      <w:iCs/>
      <w:smallCaps w:val="0"/>
      <w:strike w:val="0"/>
      <w:spacing w:val="0"/>
      <w:sz w:val="20"/>
      <w:szCs w:val="20"/>
    </w:rPr>
  </w:style>
  <w:style w:type="character" w:customStyle="1" w:styleId="40">
    <w:name w:val="Заголовок 4 Знак"/>
    <w:basedOn w:val="a0"/>
    <w:link w:val="4"/>
    <w:uiPriority w:val="9"/>
    <w:rsid w:val="00DC2CBD"/>
    <w:rPr>
      <w:rFonts w:ascii="Times New Roman" w:eastAsia="Times New Roman" w:hAnsi="Times New Roman" w:cs="Times New Roman"/>
      <w:b/>
      <w:bCs/>
      <w:sz w:val="24"/>
      <w:szCs w:val="24"/>
      <w:lang w:eastAsia="ru-RU"/>
    </w:rPr>
  </w:style>
  <w:style w:type="paragraph" w:customStyle="1" w:styleId="Iauiue">
    <w:name w:val="Iau?iue"/>
    <w:uiPriority w:val="99"/>
    <w:rsid w:val="00DC2CBD"/>
    <w:pPr>
      <w:spacing w:after="0" w:line="240" w:lineRule="auto"/>
    </w:pPr>
    <w:rPr>
      <w:rFonts w:ascii="Times New Roman" w:eastAsia="SimSun" w:hAnsi="Times New Roman" w:cs="Times New Roman"/>
      <w:sz w:val="20"/>
      <w:szCs w:val="20"/>
      <w:lang w:val="en-US" w:eastAsia="ru-RU"/>
    </w:rPr>
  </w:style>
  <w:style w:type="numbering" w:customStyle="1" w:styleId="13">
    <w:name w:val="Нет списка1"/>
    <w:next w:val="a2"/>
    <w:uiPriority w:val="99"/>
    <w:semiHidden/>
    <w:unhideWhenUsed/>
    <w:rsid w:val="00DC2CBD"/>
  </w:style>
  <w:style w:type="paragraph" w:customStyle="1" w:styleId="headertext">
    <w:name w:val="headertext"/>
    <w:basedOn w:val="a"/>
    <w:rsid w:val="00DC2CBD"/>
    <w:pPr>
      <w:widowControl/>
      <w:autoSpaceDE/>
      <w:autoSpaceDN/>
      <w:adjustRightInd/>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a0"/>
    <w:rsid w:val="00DC2CBD"/>
  </w:style>
  <w:style w:type="character" w:styleId="af6">
    <w:name w:val="FollowedHyperlink"/>
    <w:basedOn w:val="a0"/>
    <w:uiPriority w:val="99"/>
    <w:semiHidden/>
    <w:unhideWhenUsed/>
    <w:rsid w:val="00DC2CBD"/>
    <w:rPr>
      <w:color w:val="800080"/>
      <w:u w:val="single"/>
    </w:rPr>
  </w:style>
  <w:style w:type="paragraph" w:customStyle="1" w:styleId="topleveltext">
    <w:name w:val="topleveltext"/>
    <w:basedOn w:val="a"/>
    <w:rsid w:val="00DC2CBD"/>
    <w:pPr>
      <w:widowControl/>
      <w:autoSpaceDE/>
      <w:autoSpaceDN/>
      <w:adjustRightInd/>
      <w:spacing w:before="100" w:beforeAutospacing="1" w:after="100" w:afterAutospacing="1"/>
    </w:pPr>
    <w:rPr>
      <w:rFonts w:ascii="Times New Roman" w:eastAsia="Times New Roman" w:hAnsi="Times New Roman" w:cs="Times New Roman"/>
    </w:rPr>
  </w:style>
  <w:style w:type="character" w:customStyle="1" w:styleId="FontStyle36">
    <w:name w:val="Font Style36"/>
    <w:basedOn w:val="a0"/>
    <w:uiPriority w:val="99"/>
    <w:rsid w:val="00DC2CBD"/>
    <w:rPr>
      <w:rFonts w:ascii="Bookman Old Style" w:hAnsi="Bookman Old Style" w:cs="Bookman Old Style"/>
      <w:b/>
      <w:bCs/>
      <w:color w:val="000000"/>
      <w:sz w:val="20"/>
      <w:szCs w:val="20"/>
    </w:rPr>
  </w:style>
  <w:style w:type="character" w:customStyle="1" w:styleId="FontStyle38">
    <w:name w:val="Font Style38"/>
    <w:uiPriority w:val="99"/>
    <w:rsid w:val="00DC2CBD"/>
    <w:rPr>
      <w:rFonts w:ascii="Palatino Linotype" w:hAnsi="Palatino Linotype" w:cs="Palatino Linotype"/>
      <w:b/>
      <w:bCs/>
      <w:color w:val="000000"/>
      <w:sz w:val="22"/>
      <w:szCs w:val="22"/>
    </w:rPr>
  </w:style>
  <w:style w:type="paragraph" w:customStyle="1" w:styleId="Style5">
    <w:name w:val="Style5"/>
    <w:basedOn w:val="a"/>
    <w:uiPriority w:val="99"/>
    <w:rsid w:val="004E4061"/>
    <w:rPr>
      <w:rFonts w:eastAsia="Times New Roman"/>
    </w:rPr>
  </w:style>
  <w:style w:type="character" w:customStyle="1" w:styleId="FontStyle124">
    <w:name w:val="Font Style124"/>
    <w:uiPriority w:val="99"/>
    <w:rsid w:val="004E4061"/>
    <w:rPr>
      <w:rFonts w:ascii="Arial" w:hAnsi="Arial" w:cs="Arial"/>
      <w:b/>
      <w:bCs/>
      <w:color w:val="000000"/>
      <w:sz w:val="20"/>
      <w:szCs w:val="20"/>
    </w:rPr>
  </w:style>
  <w:style w:type="paragraph" w:customStyle="1" w:styleId="Style10">
    <w:name w:val="Style10"/>
    <w:basedOn w:val="a"/>
    <w:uiPriority w:val="99"/>
    <w:rsid w:val="00B3774F"/>
    <w:rPr>
      <w:rFonts w:eastAsia="Times New Roman"/>
    </w:rPr>
  </w:style>
  <w:style w:type="character" w:customStyle="1" w:styleId="af7">
    <w:name w:val="Другое_"/>
    <w:basedOn w:val="a0"/>
    <w:link w:val="af8"/>
    <w:rsid w:val="005B0980"/>
    <w:rPr>
      <w:rFonts w:eastAsia="Arial" w:hAnsi="Arial" w:cs="Arial"/>
      <w:shd w:val="clear" w:color="auto" w:fill="FFFFFF"/>
    </w:rPr>
  </w:style>
  <w:style w:type="paragraph" w:customStyle="1" w:styleId="af8">
    <w:name w:val="Другое"/>
    <w:basedOn w:val="a"/>
    <w:link w:val="af7"/>
    <w:rsid w:val="005B0980"/>
    <w:pPr>
      <w:shd w:val="clear" w:color="auto" w:fill="FFFFFF"/>
      <w:autoSpaceDE/>
      <w:autoSpaceDN/>
      <w:adjustRightInd/>
      <w:spacing w:after="200"/>
    </w:pPr>
    <w:rPr>
      <w:rFonts w:asciiTheme="minorHAnsi" w:eastAsia="Arial"/>
      <w:sz w:val="22"/>
      <w:szCs w:val="22"/>
      <w:lang w:eastAsia="en-US"/>
    </w:rPr>
  </w:style>
  <w:style w:type="paragraph" w:styleId="af9">
    <w:name w:val="No Spacing"/>
    <w:uiPriority w:val="1"/>
    <w:qFormat/>
    <w:rsid w:val="00FE4A3C"/>
    <w:pPr>
      <w:widowControl w:val="0"/>
      <w:autoSpaceDE w:val="0"/>
      <w:autoSpaceDN w:val="0"/>
      <w:adjustRightInd w:val="0"/>
      <w:spacing w:after="0" w:line="240" w:lineRule="auto"/>
    </w:pPr>
    <w:rPr>
      <w:rFonts w:ascii="Arial" w:eastAsia="Times New Roman" w:hAnsi="Arial" w:cs="Arial"/>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233143">
      <w:bodyDiv w:val="1"/>
      <w:marLeft w:val="0"/>
      <w:marRight w:val="0"/>
      <w:marTop w:val="0"/>
      <w:marBottom w:val="0"/>
      <w:divBdr>
        <w:top w:val="none" w:sz="0" w:space="0" w:color="auto"/>
        <w:left w:val="none" w:sz="0" w:space="0" w:color="auto"/>
        <w:bottom w:val="none" w:sz="0" w:space="0" w:color="auto"/>
        <w:right w:val="none" w:sz="0" w:space="0" w:color="auto"/>
      </w:divBdr>
    </w:div>
    <w:div w:id="144978606">
      <w:bodyDiv w:val="1"/>
      <w:marLeft w:val="0"/>
      <w:marRight w:val="0"/>
      <w:marTop w:val="0"/>
      <w:marBottom w:val="0"/>
      <w:divBdr>
        <w:top w:val="none" w:sz="0" w:space="0" w:color="auto"/>
        <w:left w:val="none" w:sz="0" w:space="0" w:color="auto"/>
        <w:bottom w:val="none" w:sz="0" w:space="0" w:color="auto"/>
        <w:right w:val="none" w:sz="0" w:space="0" w:color="auto"/>
      </w:divBdr>
    </w:div>
    <w:div w:id="195117336">
      <w:bodyDiv w:val="1"/>
      <w:marLeft w:val="0"/>
      <w:marRight w:val="0"/>
      <w:marTop w:val="0"/>
      <w:marBottom w:val="0"/>
      <w:divBdr>
        <w:top w:val="none" w:sz="0" w:space="0" w:color="auto"/>
        <w:left w:val="none" w:sz="0" w:space="0" w:color="auto"/>
        <w:bottom w:val="none" w:sz="0" w:space="0" w:color="auto"/>
        <w:right w:val="none" w:sz="0" w:space="0" w:color="auto"/>
      </w:divBdr>
    </w:div>
    <w:div w:id="326446057">
      <w:bodyDiv w:val="1"/>
      <w:marLeft w:val="0"/>
      <w:marRight w:val="0"/>
      <w:marTop w:val="0"/>
      <w:marBottom w:val="0"/>
      <w:divBdr>
        <w:top w:val="none" w:sz="0" w:space="0" w:color="auto"/>
        <w:left w:val="none" w:sz="0" w:space="0" w:color="auto"/>
        <w:bottom w:val="none" w:sz="0" w:space="0" w:color="auto"/>
        <w:right w:val="none" w:sz="0" w:space="0" w:color="auto"/>
      </w:divBdr>
    </w:div>
    <w:div w:id="399333849">
      <w:bodyDiv w:val="1"/>
      <w:marLeft w:val="0"/>
      <w:marRight w:val="0"/>
      <w:marTop w:val="0"/>
      <w:marBottom w:val="0"/>
      <w:divBdr>
        <w:top w:val="none" w:sz="0" w:space="0" w:color="auto"/>
        <w:left w:val="none" w:sz="0" w:space="0" w:color="auto"/>
        <w:bottom w:val="none" w:sz="0" w:space="0" w:color="auto"/>
        <w:right w:val="none" w:sz="0" w:space="0" w:color="auto"/>
      </w:divBdr>
    </w:div>
    <w:div w:id="410932924">
      <w:bodyDiv w:val="1"/>
      <w:marLeft w:val="0"/>
      <w:marRight w:val="0"/>
      <w:marTop w:val="0"/>
      <w:marBottom w:val="0"/>
      <w:divBdr>
        <w:top w:val="none" w:sz="0" w:space="0" w:color="auto"/>
        <w:left w:val="none" w:sz="0" w:space="0" w:color="auto"/>
        <w:bottom w:val="none" w:sz="0" w:space="0" w:color="auto"/>
        <w:right w:val="none" w:sz="0" w:space="0" w:color="auto"/>
      </w:divBdr>
    </w:div>
    <w:div w:id="471992347">
      <w:bodyDiv w:val="1"/>
      <w:marLeft w:val="0"/>
      <w:marRight w:val="0"/>
      <w:marTop w:val="0"/>
      <w:marBottom w:val="0"/>
      <w:divBdr>
        <w:top w:val="none" w:sz="0" w:space="0" w:color="auto"/>
        <w:left w:val="none" w:sz="0" w:space="0" w:color="auto"/>
        <w:bottom w:val="none" w:sz="0" w:space="0" w:color="auto"/>
        <w:right w:val="none" w:sz="0" w:space="0" w:color="auto"/>
      </w:divBdr>
    </w:div>
    <w:div w:id="483204437">
      <w:bodyDiv w:val="1"/>
      <w:marLeft w:val="0"/>
      <w:marRight w:val="0"/>
      <w:marTop w:val="0"/>
      <w:marBottom w:val="0"/>
      <w:divBdr>
        <w:top w:val="none" w:sz="0" w:space="0" w:color="auto"/>
        <w:left w:val="none" w:sz="0" w:space="0" w:color="auto"/>
        <w:bottom w:val="none" w:sz="0" w:space="0" w:color="auto"/>
        <w:right w:val="none" w:sz="0" w:space="0" w:color="auto"/>
      </w:divBdr>
    </w:div>
    <w:div w:id="567152096">
      <w:bodyDiv w:val="1"/>
      <w:marLeft w:val="0"/>
      <w:marRight w:val="0"/>
      <w:marTop w:val="0"/>
      <w:marBottom w:val="0"/>
      <w:divBdr>
        <w:top w:val="none" w:sz="0" w:space="0" w:color="auto"/>
        <w:left w:val="none" w:sz="0" w:space="0" w:color="auto"/>
        <w:bottom w:val="none" w:sz="0" w:space="0" w:color="auto"/>
        <w:right w:val="none" w:sz="0" w:space="0" w:color="auto"/>
      </w:divBdr>
    </w:div>
    <w:div w:id="823938217">
      <w:bodyDiv w:val="1"/>
      <w:marLeft w:val="0"/>
      <w:marRight w:val="0"/>
      <w:marTop w:val="0"/>
      <w:marBottom w:val="0"/>
      <w:divBdr>
        <w:top w:val="none" w:sz="0" w:space="0" w:color="auto"/>
        <w:left w:val="none" w:sz="0" w:space="0" w:color="auto"/>
        <w:bottom w:val="none" w:sz="0" w:space="0" w:color="auto"/>
        <w:right w:val="none" w:sz="0" w:space="0" w:color="auto"/>
      </w:divBdr>
    </w:div>
    <w:div w:id="919293897">
      <w:bodyDiv w:val="1"/>
      <w:marLeft w:val="0"/>
      <w:marRight w:val="0"/>
      <w:marTop w:val="0"/>
      <w:marBottom w:val="0"/>
      <w:divBdr>
        <w:top w:val="none" w:sz="0" w:space="0" w:color="auto"/>
        <w:left w:val="none" w:sz="0" w:space="0" w:color="auto"/>
        <w:bottom w:val="none" w:sz="0" w:space="0" w:color="auto"/>
        <w:right w:val="none" w:sz="0" w:space="0" w:color="auto"/>
      </w:divBdr>
    </w:div>
    <w:div w:id="967008932">
      <w:bodyDiv w:val="1"/>
      <w:marLeft w:val="0"/>
      <w:marRight w:val="0"/>
      <w:marTop w:val="0"/>
      <w:marBottom w:val="0"/>
      <w:divBdr>
        <w:top w:val="none" w:sz="0" w:space="0" w:color="auto"/>
        <w:left w:val="none" w:sz="0" w:space="0" w:color="auto"/>
        <w:bottom w:val="none" w:sz="0" w:space="0" w:color="auto"/>
        <w:right w:val="none" w:sz="0" w:space="0" w:color="auto"/>
      </w:divBdr>
    </w:div>
    <w:div w:id="1050153389">
      <w:bodyDiv w:val="1"/>
      <w:marLeft w:val="0"/>
      <w:marRight w:val="0"/>
      <w:marTop w:val="0"/>
      <w:marBottom w:val="0"/>
      <w:divBdr>
        <w:top w:val="none" w:sz="0" w:space="0" w:color="auto"/>
        <w:left w:val="none" w:sz="0" w:space="0" w:color="auto"/>
        <w:bottom w:val="none" w:sz="0" w:space="0" w:color="auto"/>
        <w:right w:val="none" w:sz="0" w:space="0" w:color="auto"/>
      </w:divBdr>
    </w:div>
    <w:div w:id="1062557117">
      <w:bodyDiv w:val="1"/>
      <w:marLeft w:val="0"/>
      <w:marRight w:val="0"/>
      <w:marTop w:val="0"/>
      <w:marBottom w:val="0"/>
      <w:divBdr>
        <w:top w:val="none" w:sz="0" w:space="0" w:color="auto"/>
        <w:left w:val="none" w:sz="0" w:space="0" w:color="auto"/>
        <w:bottom w:val="none" w:sz="0" w:space="0" w:color="auto"/>
        <w:right w:val="none" w:sz="0" w:space="0" w:color="auto"/>
      </w:divBdr>
      <w:divsChild>
        <w:div w:id="611671615">
          <w:marLeft w:val="0"/>
          <w:marRight w:val="0"/>
          <w:marTop w:val="0"/>
          <w:marBottom w:val="0"/>
          <w:divBdr>
            <w:top w:val="none" w:sz="0" w:space="0" w:color="auto"/>
            <w:left w:val="none" w:sz="0" w:space="0" w:color="auto"/>
            <w:bottom w:val="none" w:sz="0" w:space="0" w:color="auto"/>
            <w:right w:val="none" w:sz="0" w:space="0" w:color="auto"/>
          </w:divBdr>
        </w:div>
        <w:div w:id="1269005049">
          <w:marLeft w:val="0"/>
          <w:marRight w:val="0"/>
          <w:marTop w:val="0"/>
          <w:marBottom w:val="0"/>
          <w:divBdr>
            <w:top w:val="none" w:sz="0" w:space="0" w:color="auto"/>
            <w:left w:val="none" w:sz="0" w:space="0" w:color="auto"/>
            <w:bottom w:val="none" w:sz="0" w:space="0" w:color="auto"/>
            <w:right w:val="none" w:sz="0" w:space="0" w:color="auto"/>
          </w:divBdr>
        </w:div>
        <w:div w:id="1008293900">
          <w:marLeft w:val="0"/>
          <w:marRight w:val="0"/>
          <w:marTop w:val="0"/>
          <w:marBottom w:val="0"/>
          <w:divBdr>
            <w:top w:val="none" w:sz="0" w:space="0" w:color="auto"/>
            <w:left w:val="none" w:sz="0" w:space="0" w:color="auto"/>
            <w:bottom w:val="none" w:sz="0" w:space="0" w:color="auto"/>
            <w:right w:val="none" w:sz="0" w:space="0" w:color="auto"/>
          </w:divBdr>
        </w:div>
        <w:div w:id="1730499710">
          <w:marLeft w:val="0"/>
          <w:marRight w:val="0"/>
          <w:marTop w:val="0"/>
          <w:marBottom w:val="0"/>
          <w:divBdr>
            <w:top w:val="none" w:sz="0" w:space="0" w:color="auto"/>
            <w:left w:val="none" w:sz="0" w:space="0" w:color="auto"/>
            <w:bottom w:val="none" w:sz="0" w:space="0" w:color="auto"/>
            <w:right w:val="none" w:sz="0" w:space="0" w:color="auto"/>
          </w:divBdr>
        </w:div>
        <w:div w:id="15618667">
          <w:marLeft w:val="0"/>
          <w:marRight w:val="0"/>
          <w:marTop w:val="0"/>
          <w:marBottom w:val="0"/>
          <w:divBdr>
            <w:top w:val="none" w:sz="0" w:space="0" w:color="auto"/>
            <w:left w:val="none" w:sz="0" w:space="0" w:color="auto"/>
            <w:bottom w:val="none" w:sz="0" w:space="0" w:color="auto"/>
            <w:right w:val="none" w:sz="0" w:space="0" w:color="auto"/>
          </w:divBdr>
        </w:div>
        <w:div w:id="1879705409">
          <w:marLeft w:val="0"/>
          <w:marRight w:val="0"/>
          <w:marTop w:val="0"/>
          <w:marBottom w:val="0"/>
          <w:divBdr>
            <w:top w:val="none" w:sz="0" w:space="0" w:color="auto"/>
            <w:left w:val="none" w:sz="0" w:space="0" w:color="auto"/>
            <w:bottom w:val="none" w:sz="0" w:space="0" w:color="auto"/>
            <w:right w:val="none" w:sz="0" w:space="0" w:color="auto"/>
          </w:divBdr>
        </w:div>
        <w:div w:id="1554999217">
          <w:marLeft w:val="0"/>
          <w:marRight w:val="0"/>
          <w:marTop w:val="0"/>
          <w:marBottom w:val="0"/>
          <w:divBdr>
            <w:top w:val="none" w:sz="0" w:space="0" w:color="auto"/>
            <w:left w:val="none" w:sz="0" w:space="0" w:color="auto"/>
            <w:bottom w:val="none" w:sz="0" w:space="0" w:color="auto"/>
            <w:right w:val="none" w:sz="0" w:space="0" w:color="auto"/>
          </w:divBdr>
        </w:div>
        <w:div w:id="663360572">
          <w:marLeft w:val="0"/>
          <w:marRight w:val="0"/>
          <w:marTop w:val="0"/>
          <w:marBottom w:val="0"/>
          <w:divBdr>
            <w:top w:val="none" w:sz="0" w:space="0" w:color="auto"/>
            <w:left w:val="none" w:sz="0" w:space="0" w:color="auto"/>
            <w:bottom w:val="none" w:sz="0" w:space="0" w:color="auto"/>
            <w:right w:val="none" w:sz="0" w:space="0" w:color="auto"/>
          </w:divBdr>
        </w:div>
        <w:div w:id="1231699662">
          <w:marLeft w:val="0"/>
          <w:marRight w:val="0"/>
          <w:marTop w:val="0"/>
          <w:marBottom w:val="0"/>
          <w:divBdr>
            <w:top w:val="none" w:sz="0" w:space="0" w:color="auto"/>
            <w:left w:val="none" w:sz="0" w:space="0" w:color="auto"/>
            <w:bottom w:val="none" w:sz="0" w:space="0" w:color="auto"/>
            <w:right w:val="none" w:sz="0" w:space="0" w:color="auto"/>
          </w:divBdr>
        </w:div>
        <w:div w:id="1971132390">
          <w:marLeft w:val="0"/>
          <w:marRight w:val="0"/>
          <w:marTop w:val="0"/>
          <w:marBottom w:val="0"/>
          <w:divBdr>
            <w:top w:val="none" w:sz="0" w:space="0" w:color="auto"/>
            <w:left w:val="none" w:sz="0" w:space="0" w:color="auto"/>
            <w:bottom w:val="none" w:sz="0" w:space="0" w:color="auto"/>
            <w:right w:val="none" w:sz="0" w:space="0" w:color="auto"/>
          </w:divBdr>
        </w:div>
        <w:div w:id="1879514866">
          <w:marLeft w:val="0"/>
          <w:marRight w:val="0"/>
          <w:marTop w:val="0"/>
          <w:marBottom w:val="0"/>
          <w:divBdr>
            <w:top w:val="none" w:sz="0" w:space="0" w:color="auto"/>
            <w:left w:val="none" w:sz="0" w:space="0" w:color="auto"/>
            <w:bottom w:val="none" w:sz="0" w:space="0" w:color="auto"/>
            <w:right w:val="none" w:sz="0" w:space="0" w:color="auto"/>
          </w:divBdr>
        </w:div>
        <w:div w:id="1019044624">
          <w:marLeft w:val="0"/>
          <w:marRight w:val="0"/>
          <w:marTop w:val="0"/>
          <w:marBottom w:val="0"/>
          <w:divBdr>
            <w:top w:val="none" w:sz="0" w:space="0" w:color="auto"/>
            <w:left w:val="none" w:sz="0" w:space="0" w:color="auto"/>
            <w:bottom w:val="none" w:sz="0" w:space="0" w:color="auto"/>
            <w:right w:val="none" w:sz="0" w:space="0" w:color="auto"/>
          </w:divBdr>
        </w:div>
        <w:div w:id="313027292">
          <w:marLeft w:val="0"/>
          <w:marRight w:val="0"/>
          <w:marTop w:val="0"/>
          <w:marBottom w:val="0"/>
          <w:divBdr>
            <w:top w:val="none" w:sz="0" w:space="0" w:color="auto"/>
            <w:left w:val="none" w:sz="0" w:space="0" w:color="auto"/>
            <w:bottom w:val="none" w:sz="0" w:space="0" w:color="auto"/>
            <w:right w:val="none" w:sz="0" w:space="0" w:color="auto"/>
          </w:divBdr>
        </w:div>
        <w:div w:id="767699060">
          <w:marLeft w:val="0"/>
          <w:marRight w:val="0"/>
          <w:marTop w:val="0"/>
          <w:marBottom w:val="0"/>
          <w:divBdr>
            <w:top w:val="none" w:sz="0" w:space="0" w:color="auto"/>
            <w:left w:val="none" w:sz="0" w:space="0" w:color="auto"/>
            <w:bottom w:val="none" w:sz="0" w:space="0" w:color="auto"/>
            <w:right w:val="none" w:sz="0" w:space="0" w:color="auto"/>
          </w:divBdr>
        </w:div>
        <w:div w:id="181431319">
          <w:marLeft w:val="0"/>
          <w:marRight w:val="0"/>
          <w:marTop w:val="0"/>
          <w:marBottom w:val="0"/>
          <w:divBdr>
            <w:top w:val="none" w:sz="0" w:space="0" w:color="auto"/>
            <w:left w:val="none" w:sz="0" w:space="0" w:color="auto"/>
            <w:bottom w:val="none" w:sz="0" w:space="0" w:color="auto"/>
            <w:right w:val="none" w:sz="0" w:space="0" w:color="auto"/>
          </w:divBdr>
        </w:div>
        <w:div w:id="1472290515">
          <w:marLeft w:val="0"/>
          <w:marRight w:val="0"/>
          <w:marTop w:val="0"/>
          <w:marBottom w:val="0"/>
          <w:divBdr>
            <w:top w:val="none" w:sz="0" w:space="0" w:color="auto"/>
            <w:left w:val="none" w:sz="0" w:space="0" w:color="auto"/>
            <w:bottom w:val="none" w:sz="0" w:space="0" w:color="auto"/>
            <w:right w:val="none" w:sz="0" w:space="0" w:color="auto"/>
          </w:divBdr>
        </w:div>
        <w:div w:id="2041851478">
          <w:marLeft w:val="0"/>
          <w:marRight w:val="0"/>
          <w:marTop w:val="0"/>
          <w:marBottom w:val="0"/>
          <w:divBdr>
            <w:top w:val="none" w:sz="0" w:space="0" w:color="auto"/>
            <w:left w:val="none" w:sz="0" w:space="0" w:color="auto"/>
            <w:bottom w:val="none" w:sz="0" w:space="0" w:color="auto"/>
            <w:right w:val="none" w:sz="0" w:space="0" w:color="auto"/>
          </w:divBdr>
        </w:div>
        <w:div w:id="782772206">
          <w:marLeft w:val="0"/>
          <w:marRight w:val="0"/>
          <w:marTop w:val="0"/>
          <w:marBottom w:val="0"/>
          <w:divBdr>
            <w:top w:val="none" w:sz="0" w:space="0" w:color="auto"/>
            <w:left w:val="none" w:sz="0" w:space="0" w:color="auto"/>
            <w:bottom w:val="none" w:sz="0" w:space="0" w:color="auto"/>
            <w:right w:val="none" w:sz="0" w:space="0" w:color="auto"/>
          </w:divBdr>
        </w:div>
        <w:div w:id="1946378701">
          <w:marLeft w:val="0"/>
          <w:marRight w:val="0"/>
          <w:marTop w:val="0"/>
          <w:marBottom w:val="0"/>
          <w:divBdr>
            <w:top w:val="none" w:sz="0" w:space="0" w:color="auto"/>
            <w:left w:val="none" w:sz="0" w:space="0" w:color="auto"/>
            <w:bottom w:val="none" w:sz="0" w:space="0" w:color="auto"/>
            <w:right w:val="none" w:sz="0" w:space="0" w:color="auto"/>
          </w:divBdr>
        </w:div>
        <w:div w:id="584000105">
          <w:marLeft w:val="0"/>
          <w:marRight w:val="0"/>
          <w:marTop w:val="0"/>
          <w:marBottom w:val="0"/>
          <w:divBdr>
            <w:top w:val="none" w:sz="0" w:space="0" w:color="auto"/>
            <w:left w:val="none" w:sz="0" w:space="0" w:color="auto"/>
            <w:bottom w:val="none" w:sz="0" w:space="0" w:color="auto"/>
            <w:right w:val="none" w:sz="0" w:space="0" w:color="auto"/>
          </w:divBdr>
        </w:div>
        <w:div w:id="453401312">
          <w:marLeft w:val="0"/>
          <w:marRight w:val="0"/>
          <w:marTop w:val="0"/>
          <w:marBottom w:val="0"/>
          <w:divBdr>
            <w:top w:val="none" w:sz="0" w:space="0" w:color="auto"/>
            <w:left w:val="none" w:sz="0" w:space="0" w:color="auto"/>
            <w:bottom w:val="none" w:sz="0" w:space="0" w:color="auto"/>
            <w:right w:val="none" w:sz="0" w:space="0" w:color="auto"/>
          </w:divBdr>
        </w:div>
        <w:div w:id="1991713097">
          <w:marLeft w:val="0"/>
          <w:marRight w:val="0"/>
          <w:marTop w:val="0"/>
          <w:marBottom w:val="0"/>
          <w:divBdr>
            <w:top w:val="none" w:sz="0" w:space="0" w:color="auto"/>
            <w:left w:val="none" w:sz="0" w:space="0" w:color="auto"/>
            <w:bottom w:val="none" w:sz="0" w:space="0" w:color="auto"/>
            <w:right w:val="none" w:sz="0" w:space="0" w:color="auto"/>
          </w:divBdr>
        </w:div>
        <w:div w:id="263196488">
          <w:marLeft w:val="0"/>
          <w:marRight w:val="0"/>
          <w:marTop w:val="0"/>
          <w:marBottom w:val="0"/>
          <w:divBdr>
            <w:top w:val="none" w:sz="0" w:space="0" w:color="auto"/>
            <w:left w:val="none" w:sz="0" w:space="0" w:color="auto"/>
            <w:bottom w:val="none" w:sz="0" w:space="0" w:color="auto"/>
            <w:right w:val="none" w:sz="0" w:space="0" w:color="auto"/>
          </w:divBdr>
        </w:div>
      </w:divsChild>
    </w:div>
    <w:div w:id="1072240487">
      <w:bodyDiv w:val="1"/>
      <w:marLeft w:val="0"/>
      <w:marRight w:val="0"/>
      <w:marTop w:val="0"/>
      <w:marBottom w:val="0"/>
      <w:divBdr>
        <w:top w:val="none" w:sz="0" w:space="0" w:color="auto"/>
        <w:left w:val="none" w:sz="0" w:space="0" w:color="auto"/>
        <w:bottom w:val="none" w:sz="0" w:space="0" w:color="auto"/>
        <w:right w:val="none" w:sz="0" w:space="0" w:color="auto"/>
      </w:divBdr>
    </w:div>
    <w:div w:id="1085228278">
      <w:bodyDiv w:val="1"/>
      <w:marLeft w:val="0"/>
      <w:marRight w:val="0"/>
      <w:marTop w:val="0"/>
      <w:marBottom w:val="0"/>
      <w:divBdr>
        <w:top w:val="none" w:sz="0" w:space="0" w:color="auto"/>
        <w:left w:val="none" w:sz="0" w:space="0" w:color="auto"/>
        <w:bottom w:val="none" w:sz="0" w:space="0" w:color="auto"/>
        <w:right w:val="none" w:sz="0" w:space="0" w:color="auto"/>
      </w:divBdr>
    </w:div>
    <w:div w:id="1135414319">
      <w:bodyDiv w:val="1"/>
      <w:marLeft w:val="0"/>
      <w:marRight w:val="0"/>
      <w:marTop w:val="0"/>
      <w:marBottom w:val="0"/>
      <w:divBdr>
        <w:top w:val="none" w:sz="0" w:space="0" w:color="auto"/>
        <w:left w:val="none" w:sz="0" w:space="0" w:color="auto"/>
        <w:bottom w:val="none" w:sz="0" w:space="0" w:color="auto"/>
        <w:right w:val="none" w:sz="0" w:space="0" w:color="auto"/>
      </w:divBdr>
    </w:div>
    <w:div w:id="1137379992">
      <w:bodyDiv w:val="1"/>
      <w:marLeft w:val="0"/>
      <w:marRight w:val="0"/>
      <w:marTop w:val="0"/>
      <w:marBottom w:val="0"/>
      <w:divBdr>
        <w:top w:val="none" w:sz="0" w:space="0" w:color="auto"/>
        <w:left w:val="none" w:sz="0" w:space="0" w:color="auto"/>
        <w:bottom w:val="none" w:sz="0" w:space="0" w:color="auto"/>
        <w:right w:val="none" w:sz="0" w:space="0" w:color="auto"/>
      </w:divBdr>
    </w:div>
    <w:div w:id="1172724213">
      <w:bodyDiv w:val="1"/>
      <w:marLeft w:val="0"/>
      <w:marRight w:val="0"/>
      <w:marTop w:val="0"/>
      <w:marBottom w:val="0"/>
      <w:divBdr>
        <w:top w:val="none" w:sz="0" w:space="0" w:color="auto"/>
        <w:left w:val="none" w:sz="0" w:space="0" w:color="auto"/>
        <w:bottom w:val="none" w:sz="0" w:space="0" w:color="auto"/>
        <w:right w:val="none" w:sz="0" w:space="0" w:color="auto"/>
      </w:divBdr>
    </w:div>
    <w:div w:id="1269970613">
      <w:bodyDiv w:val="1"/>
      <w:marLeft w:val="0"/>
      <w:marRight w:val="0"/>
      <w:marTop w:val="0"/>
      <w:marBottom w:val="0"/>
      <w:divBdr>
        <w:top w:val="none" w:sz="0" w:space="0" w:color="auto"/>
        <w:left w:val="none" w:sz="0" w:space="0" w:color="auto"/>
        <w:bottom w:val="none" w:sz="0" w:space="0" w:color="auto"/>
        <w:right w:val="none" w:sz="0" w:space="0" w:color="auto"/>
      </w:divBdr>
    </w:div>
    <w:div w:id="1405449946">
      <w:bodyDiv w:val="1"/>
      <w:marLeft w:val="0"/>
      <w:marRight w:val="0"/>
      <w:marTop w:val="0"/>
      <w:marBottom w:val="0"/>
      <w:divBdr>
        <w:top w:val="none" w:sz="0" w:space="0" w:color="auto"/>
        <w:left w:val="none" w:sz="0" w:space="0" w:color="auto"/>
        <w:bottom w:val="none" w:sz="0" w:space="0" w:color="auto"/>
        <w:right w:val="none" w:sz="0" w:space="0" w:color="auto"/>
      </w:divBdr>
    </w:div>
    <w:div w:id="1458648610">
      <w:bodyDiv w:val="1"/>
      <w:marLeft w:val="0"/>
      <w:marRight w:val="0"/>
      <w:marTop w:val="0"/>
      <w:marBottom w:val="0"/>
      <w:divBdr>
        <w:top w:val="none" w:sz="0" w:space="0" w:color="auto"/>
        <w:left w:val="none" w:sz="0" w:space="0" w:color="auto"/>
        <w:bottom w:val="none" w:sz="0" w:space="0" w:color="auto"/>
        <w:right w:val="none" w:sz="0" w:space="0" w:color="auto"/>
      </w:divBdr>
    </w:div>
    <w:div w:id="1554733977">
      <w:bodyDiv w:val="1"/>
      <w:marLeft w:val="0"/>
      <w:marRight w:val="0"/>
      <w:marTop w:val="0"/>
      <w:marBottom w:val="0"/>
      <w:divBdr>
        <w:top w:val="none" w:sz="0" w:space="0" w:color="auto"/>
        <w:left w:val="none" w:sz="0" w:space="0" w:color="auto"/>
        <w:bottom w:val="none" w:sz="0" w:space="0" w:color="auto"/>
        <w:right w:val="none" w:sz="0" w:space="0" w:color="auto"/>
      </w:divBdr>
    </w:div>
    <w:div w:id="1749963475">
      <w:bodyDiv w:val="1"/>
      <w:marLeft w:val="0"/>
      <w:marRight w:val="0"/>
      <w:marTop w:val="0"/>
      <w:marBottom w:val="0"/>
      <w:divBdr>
        <w:top w:val="none" w:sz="0" w:space="0" w:color="auto"/>
        <w:left w:val="none" w:sz="0" w:space="0" w:color="auto"/>
        <w:bottom w:val="none" w:sz="0" w:space="0" w:color="auto"/>
        <w:right w:val="none" w:sz="0" w:space="0" w:color="auto"/>
      </w:divBdr>
    </w:div>
    <w:div w:id="1759861652">
      <w:bodyDiv w:val="1"/>
      <w:marLeft w:val="0"/>
      <w:marRight w:val="0"/>
      <w:marTop w:val="0"/>
      <w:marBottom w:val="0"/>
      <w:divBdr>
        <w:top w:val="none" w:sz="0" w:space="0" w:color="auto"/>
        <w:left w:val="none" w:sz="0" w:space="0" w:color="auto"/>
        <w:bottom w:val="none" w:sz="0" w:space="0" w:color="auto"/>
        <w:right w:val="none" w:sz="0" w:space="0" w:color="auto"/>
      </w:divBdr>
    </w:div>
    <w:div w:id="1813520874">
      <w:bodyDiv w:val="1"/>
      <w:marLeft w:val="0"/>
      <w:marRight w:val="0"/>
      <w:marTop w:val="0"/>
      <w:marBottom w:val="0"/>
      <w:divBdr>
        <w:top w:val="none" w:sz="0" w:space="0" w:color="auto"/>
        <w:left w:val="none" w:sz="0" w:space="0" w:color="auto"/>
        <w:bottom w:val="none" w:sz="0" w:space="0" w:color="auto"/>
        <w:right w:val="none" w:sz="0" w:space="0" w:color="auto"/>
      </w:divBdr>
    </w:div>
    <w:div w:id="1923102358">
      <w:bodyDiv w:val="1"/>
      <w:marLeft w:val="0"/>
      <w:marRight w:val="0"/>
      <w:marTop w:val="0"/>
      <w:marBottom w:val="0"/>
      <w:divBdr>
        <w:top w:val="none" w:sz="0" w:space="0" w:color="auto"/>
        <w:left w:val="none" w:sz="0" w:space="0" w:color="auto"/>
        <w:bottom w:val="none" w:sz="0" w:space="0" w:color="auto"/>
        <w:right w:val="none" w:sz="0" w:space="0" w:color="auto"/>
      </w:divBdr>
    </w:div>
    <w:div w:id="1996491495">
      <w:bodyDiv w:val="1"/>
      <w:marLeft w:val="0"/>
      <w:marRight w:val="0"/>
      <w:marTop w:val="0"/>
      <w:marBottom w:val="0"/>
      <w:divBdr>
        <w:top w:val="none" w:sz="0" w:space="0" w:color="auto"/>
        <w:left w:val="none" w:sz="0" w:space="0" w:color="auto"/>
        <w:bottom w:val="none" w:sz="0" w:space="0" w:color="auto"/>
        <w:right w:val="none" w:sz="0" w:space="0" w:color="auto"/>
      </w:divBdr>
    </w:div>
    <w:div w:id="2006397243">
      <w:bodyDiv w:val="1"/>
      <w:marLeft w:val="0"/>
      <w:marRight w:val="0"/>
      <w:marTop w:val="0"/>
      <w:marBottom w:val="0"/>
      <w:divBdr>
        <w:top w:val="none" w:sz="0" w:space="0" w:color="auto"/>
        <w:left w:val="none" w:sz="0" w:space="0" w:color="auto"/>
        <w:bottom w:val="none" w:sz="0" w:space="0" w:color="auto"/>
        <w:right w:val="none" w:sz="0" w:space="0" w:color="auto"/>
      </w:divBdr>
      <w:divsChild>
        <w:div w:id="667833206">
          <w:marLeft w:val="0"/>
          <w:marRight w:val="0"/>
          <w:marTop w:val="0"/>
          <w:marBottom w:val="0"/>
          <w:divBdr>
            <w:top w:val="none" w:sz="0" w:space="0" w:color="auto"/>
            <w:left w:val="none" w:sz="0" w:space="0" w:color="auto"/>
            <w:bottom w:val="none" w:sz="0" w:space="0" w:color="auto"/>
            <w:right w:val="none" w:sz="0" w:space="0" w:color="auto"/>
          </w:divBdr>
        </w:div>
      </w:divsChild>
    </w:div>
    <w:div w:id="2020934485">
      <w:bodyDiv w:val="1"/>
      <w:marLeft w:val="0"/>
      <w:marRight w:val="0"/>
      <w:marTop w:val="0"/>
      <w:marBottom w:val="0"/>
      <w:divBdr>
        <w:top w:val="none" w:sz="0" w:space="0" w:color="auto"/>
        <w:left w:val="none" w:sz="0" w:space="0" w:color="auto"/>
        <w:bottom w:val="none" w:sz="0" w:space="0" w:color="auto"/>
        <w:right w:val="none" w:sz="0" w:space="0" w:color="auto"/>
      </w:divBdr>
    </w:div>
    <w:div w:id="2064526373">
      <w:bodyDiv w:val="1"/>
      <w:marLeft w:val="0"/>
      <w:marRight w:val="0"/>
      <w:marTop w:val="0"/>
      <w:marBottom w:val="0"/>
      <w:divBdr>
        <w:top w:val="none" w:sz="0" w:space="0" w:color="auto"/>
        <w:left w:val="none" w:sz="0" w:space="0" w:color="auto"/>
        <w:bottom w:val="none" w:sz="0" w:space="0" w:color="auto"/>
        <w:right w:val="none" w:sz="0" w:space="0" w:color="auto"/>
      </w:divBdr>
    </w:div>
    <w:div w:id="21468452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header" Target="header5.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footer" Target="footer1.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1EBB75-3E7A-4EAF-8442-7421B35F63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24</Pages>
  <Words>7532</Words>
  <Characters>42936</Characters>
  <Application>Microsoft Office Word</Application>
  <DocSecurity>0</DocSecurity>
  <Lines>357</Lines>
  <Paragraphs>100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50368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KBS</cp:lastModifiedBy>
  <cp:revision>6</cp:revision>
  <cp:lastPrinted>2019-12-02T15:20:00Z</cp:lastPrinted>
  <dcterms:created xsi:type="dcterms:W3CDTF">2020-08-03T08:35:00Z</dcterms:created>
  <dcterms:modified xsi:type="dcterms:W3CDTF">2020-08-11T13:39:00Z</dcterms:modified>
</cp:coreProperties>
</file>